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0823" w14:textId="77777777" w:rsidR="00AC2266" w:rsidRPr="00AC2266" w:rsidRDefault="00AC2266" w:rsidP="00AC2266">
      <w:pPr>
        <w:jc w:val="both"/>
        <w:rPr>
          <w:rFonts w:ascii="Calibri" w:hAnsi="Calibri"/>
        </w:rPr>
      </w:pPr>
    </w:p>
    <w:p w14:paraId="2503245F" w14:textId="77777777" w:rsidR="00AC2266" w:rsidRPr="00AC2266" w:rsidRDefault="00AC2266" w:rsidP="00AC2266">
      <w:pPr>
        <w:jc w:val="both"/>
        <w:rPr>
          <w:rFonts w:ascii="Calibri" w:hAnsi="Calibri"/>
          <w:b/>
        </w:rPr>
      </w:pPr>
    </w:p>
    <w:p w14:paraId="04971B72" w14:textId="77777777" w:rsidR="00AC2266" w:rsidRPr="00AC2266" w:rsidRDefault="00AC2266" w:rsidP="00AC2266">
      <w:pPr>
        <w:jc w:val="both"/>
        <w:rPr>
          <w:rFonts w:ascii="Calibri" w:hAnsi="Calibri"/>
        </w:rPr>
      </w:pPr>
    </w:p>
    <w:p w14:paraId="34048A1B" w14:textId="77777777" w:rsidR="00AC2266" w:rsidRPr="00AC2266" w:rsidRDefault="00AC2266" w:rsidP="00AC2266">
      <w:pPr>
        <w:jc w:val="both"/>
        <w:rPr>
          <w:rFonts w:ascii="Calibri" w:hAnsi="Calibri"/>
        </w:rPr>
      </w:pPr>
    </w:p>
    <w:p w14:paraId="2D32EF4C" w14:textId="77777777" w:rsidR="00AC2266" w:rsidRPr="00AC2266" w:rsidRDefault="00AC2266" w:rsidP="00AC2266">
      <w:pPr>
        <w:jc w:val="both"/>
        <w:rPr>
          <w:rFonts w:ascii="Calibri" w:hAnsi="Calibri"/>
        </w:rPr>
      </w:pPr>
    </w:p>
    <w:p w14:paraId="16130703" w14:textId="77777777" w:rsidR="00AC2266" w:rsidRPr="00AC2266" w:rsidRDefault="00AC2266" w:rsidP="00AC2266">
      <w:pPr>
        <w:widowControl w:val="0"/>
        <w:spacing w:after="200" w:line="276" w:lineRule="auto"/>
        <w:contextualSpacing/>
        <w:jc w:val="both"/>
        <w:rPr>
          <w:rFonts w:ascii="Calibri" w:eastAsia="Calibri" w:hAnsi="Calibri"/>
          <w:lang w:eastAsia="en-US"/>
        </w:rPr>
      </w:pPr>
    </w:p>
    <w:p w14:paraId="7300ADBE" w14:textId="77777777" w:rsidR="00AC2266" w:rsidRPr="00AC2266" w:rsidRDefault="00AC2266" w:rsidP="00AC2266">
      <w:pPr>
        <w:widowControl w:val="0"/>
        <w:pBdr>
          <w:top w:val="single" w:sz="4" w:space="1" w:color="auto"/>
          <w:left w:val="single" w:sz="4" w:space="4" w:color="auto"/>
          <w:bottom w:val="single" w:sz="4" w:space="1" w:color="auto"/>
          <w:right w:val="single" w:sz="4" w:space="4" w:color="auto"/>
        </w:pBdr>
        <w:spacing w:after="200" w:line="276" w:lineRule="auto"/>
        <w:contextualSpacing/>
        <w:jc w:val="center"/>
        <w:rPr>
          <w:rFonts w:ascii="Calibri" w:eastAsia="Calibri" w:hAnsi="Calibri"/>
          <w:sz w:val="44"/>
          <w:szCs w:val="44"/>
          <w:lang w:eastAsia="en-US"/>
        </w:rPr>
      </w:pPr>
      <w:r w:rsidRPr="00AC2266">
        <w:rPr>
          <w:rFonts w:ascii="Calibri" w:eastAsia="Calibri" w:hAnsi="Calibri"/>
          <w:w w:val="105"/>
          <w:sz w:val="44"/>
          <w:szCs w:val="44"/>
          <w:lang w:eastAsia="en-US"/>
        </w:rPr>
        <w:t>CERTIFICATION</w:t>
      </w:r>
      <w:r w:rsidRPr="00AC2266">
        <w:rPr>
          <w:rFonts w:ascii="Calibri" w:eastAsia="Calibri" w:hAnsi="Calibri"/>
          <w:spacing w:val="-4"/>
          <w:w w:val="105"/>
          <w:sz w:val="44"/>
          <w:szCs w:val="44"/>
          <w:lang w:eastAsia="en-US"/>
        </w:rPr>
        <w:t xml:space="preserve"> </w:t>
      </w:r>
      <w:r w:rsidRPr="00AC2266">
        <w:rPr>
          <w:rFonts w:ascii="Calibri" w:eastAsia="Calibri" w:hAnsi="Calibri"/>
          <w:sz w:val="44"/>
          <w:szCs w:val="44"/>
          <w:lang w:eastAsia="en-US"/>
        </w:rPr>
        <w:t>DE</w:t>
      </w:r>
      <w:r w:rsidRPr="00AC2266">
        <w:rPr>
          <w:rFonts w:ascii="Calibri" w:eastAsia="Calibri" w:hAnsi="Calibri"/>
          <w:spacing w:val="17"/>
          <w:sz w:val="44"/>
          <w:szCs w:val="44"/>
          <w:lang w:eastAsia="en-US"/>
        </w:rPr>
        <w:t xml:space="preserve"> </w:t>
      </w:r>
      <w:r w:rsidRPr="00AC2266">
        <w:rPr>
          <w:rFonts w:ascii="Calibri" w:eastAsia="Calibri" w:hAnsi="Calibri"/>
          <w:sz w:val="44"/>
          <w:szCs w:val="44"/>
          <w:lang w:eastAsia="en-US"/>
        </w:rPr>
        <w:t>PRODUITS</w:t>
      </w:r>
      <w:r w:rsidRPr="00AC2266">
        <w:rPr>
          <w:rFonts w:ascii="Calibri" w:eastAsia="Calibri" w:hAnsi="Calibri"/>
          <w:spacing w:val="54"/>
          <w:sz w:val="44"/>
          <w:szCs w:val="44"/>
          <w:lang w:eastAsia="en-US"/>
        </w:rPr>
        <w:t xml:space="preserve"> </w:t>
      </w:r>
      <w:r w:rsidRPr="00AC2266">
        <w:rPr>
          <w:rFonts w:ascii="Calibri" w:eastAsia="Calibri" w:hAnsi="Calibri"/>
          <w:sz w:val="44"/>
          <w:szCs w:val="44"/>
          <w:lang w:eastAsia="en-US"/>
        </w:rPr>
        <w:t>DANS</w:t>
      </w:r>
      <w:r w:rsidRPr="00AC2266">
        <w:rPr>
          <w:rFonts w:ascii="Calibri" w:eastAsia="Calibri" w:hAnsi="Calibri"/>
          <w:spacing w:val="35"/>
          <w:sz w:val="44"/>
          <w:szCs w:val="44"/>
          <w:lang w:eastAsia="en-US"/>
        </w:rPr>
        <w:t xml:space="preserve"> </w:t>
      </w:r>
      <w:r w:rsidRPr="00AC2266">
        <w:rPr>
          <w:rFonts w:ascii="Calibri" w:eastAsia="Calibri" w:hAnsi="Calibri"/>
          <w:sz w:val="44"/>
          <w:szCs w:val="44"/>
          <w:lang w:eastAsia="en-US"/>
        </w:rPr>
        <w:t>LE</w:t>
      </w:r>
      <w:r w:rsidRPr="00AC2266">
        <w:rPr>
          <w:rFonts w:ascii="Calibri" w:eastAsia="Calibri" w:hAnsi="Calibri"/>
          <w:spacing w:val="27"/>
          <w:sz w:val="44"/>
          <w:szCs w:val="44"/>
          <w:lang w:eastAsia="en-US"/>
        </w:rPr>
        <w:t xml:space="preserve"> </w:t>
      </w:r>
      <w:r w:rsidRPr="00AC2266">
        <w:rPr>
          <w:rFonts w:ascii="Calibri" w:eastAsia="Calibri" w:hAnsi="Calibri"/>
          <w:sz w:val="44"/>
          <w:szCs w:val="44"/>
          <w:lang w:eastAsia="en-US"/>
        </w:rPr>
        <w:t>CADRE</w:t>
      </w:r>
      <w:r w:rsidRPr="00AC2266">
        <w:rPr>
          <w:rFonts w:ascii="Calibri" w:eastAsia="Calibri" w:hAnsi="Calibri"/>
          <w:spacing w:val="41"/>
          <w:sz w:val="44"/>
          <w:szCs w:val="44"/>
          <w:lang w:eastAsia="en-US"/>
        </w:rPr>
        <w:t xml:space="preserve"> </w:t>
      </w:r>
      <w:r w:rsidRPr="00AC2266">
        <w:rPr>
          <w:rFonts w:ascii="Calibri" w:eastAsia="Calibri" w:hAnsi="Calibri"/>
          <w:sz w:val="44"/>
          <w:szCs w:val="44"/>
          <w:lang w:eastAsia="en-US"/>
        </w:rPr>
        <w:t>DE</w:t>
      </w:r>
      <w:r w:rsidRPr="00AC2266">
        <w:rPr>
          <w:rFonts w:ascii="Calibri" w:eastAsia="Calibri" w:hAnsi="Calibri"/>
          <w:spacing w:val="17"/>
          <w:sz w:val="44"/>
          <w:szCs w:val="44"/>
          <w:lang w:eastAsia="en-US"/>
        </w:rPr>
        <w:t xml:space="preserve"> </w:t>
      </w:r>
      <w:r w:rsidRPr="00AC2266">
        <w:rPr>
          <w:rFonts w:ascii="Calibri" w:eastAsia="Calibri" w:hAnsi="Calibri"/>
          <w:sz w:val="44"/>
          <w:szCs w:val="44"/>
          <w:lang w:eastAsia="en-US"/>
        </w:rPr>
        <w:t>L’EMISSION D’UN CERTIFICAT OC suivant la démarche de l’IECEE</w:t>
      </w:r>
    </w:p>
    <w:p w14:paraId="7C163FF1" w14:textId="77777777" w:rsidR="00AC2266" w:rsidRPr="00AC2266" w:rsidRDefault="00AC2266" w:rsidP="00AC2266">
      <w:pPr>
        <w:widowControl w:val="0"/>
        <w:pBdr>
          <w:top w:val="single" w:sz="4" w:space="1" w:color="auto"/>
          <w:left w:val="single" w:sz="4" w:space="4" w:color="auto"/>
          <w:bottom w:val="single" w:sz="4" w:space="1" w:color="auto"/>
          <w:right w:val="single" w:sz="4" w:space="4" w:color="auto"/>
        </w:pBdr>
        <w:spacing w:after="200" w:line="276" w:lineRule="auto"/>
        <w:contextualSpacing/>
        <w:jc w:val="center"/>
        <w:rPr>
          <w:rFonts w:ascii="Calibri" w:eastAsia="Calibri" w:hAnsi="Calibri"/>
          <w:sz w:val="44"/>
          <w:szCs w:val="44"/>
          <w:lang w:val="en-US" w:eastAsia="en-US"/>
        </w:rPr>
      </w:pPr>
      <w:r w:rsidRPr="00AC2266">
        <w:rPr>
          <w:rFonts w:ascii="Calibri" w:eastAsia="Calibri" w:hAnsi="Calibri"/>
          <w:sz w:val="44"/>
          <w:szCs w:val="44"/>
          <w:lang w:val="en-US" w:eastAsia="en-US"/>
        </w:rPr>
        <w:t>/</w:t>
      </w:r>
    </w:p>
    <w:p w14:paraId="7C9FEC5F" w14:textId="77777777" w:rsidR="00AC2266" w:rsidRPr="00AC2266" w:rsidRDefault="00AC2266" w:rsidP="00AC2266">
      <w:pPr>
        <w:widowControl w:val="0"/>
        <w:pBdr>
          <w:top w:val="single" w:sz="4" w:space="1" w:color="auto"/>
          <w:left w:val="single" w:sz="4" w:space="4" w:color="auto"/>
          <w:bottom w:val="single" w:sz="4" w:space="1" w:color="auto"/>
          <w:right w:val="single" w:sz="4" w:space="4" w:color="auto"/>
        </w:pBdr>
        <w:spacing w:after="200" w:line="276" w:lineRule="auto"/>
        <w:contextualSpacing/>
        <w:jc w:val="center"/>
        <w:rPr>
          <w:rFonts w:ascii="Calibri" w:eastAsia="Calibri" w:hAnsi="Calibri"/>
          <w:i/>
          <w:sz w:val="44"/>
          <w:szCs w:val="44"/>
          <w:lang w:val="en-US" w:eastAsia="en-US"/>
        </w:rPr>
      </w:pPr>
      <w:r w:rsidRPr="00AC2266">
        <w:rPr>
          <w:rFonts w:ascii="Calibri" w:eastAsia="Calibri" w:hAnsi="Calibri"/>
          <w:i/>
          <w:sz w:val="44"/>
          <w:szCs w:val="44"/>
          <w:lang w:val="en-US" w:eastAsia="en-US"/>
        </w:rPr>
        <w:t>PRODUCT CERTIFICATION FOR ISSUING CB CERTIFICATE following IECEE process.</w:t>
      </w:r>
    </w:p>
    <w:p w14:paraId="1E3BE10A" w14:textId="77777777" w:rsidR="00AC2266" w:rsidRPr="00AC2266" w:rsidRDefault="00AC2266" w:rsidP="00AC2266">
      <w:pPr>
        <w:widowControl w:val="0"/>
        <w:spacing w:after="200" w:line="276" w:lineRule="auto"/>
        <w:contextualSpacing/>
        <w:jc w:val="both"/>
        <w:rPr>
          <w:rFonts w:ascii="Calibri" w:eastAsia="Calibri" w:hAnsi="Calibri"/>
          <w:lang w:val="en-US" w:eastAsia="en-US"/>
        </w:rPr>
      </w:pPr>
    </w:p>
    <w:p w14:paraId="7A34FF17" w14:textId="77777777" w:rsidR="00AC2266" w:rsidRPr="00AC2266" w:rsidRDefault="00AC2266" w:rsidP="00AC2266">
      <w:pPr>
        <w:widowControl w:val="0"/>
        <w:spacing w:after="200" w:line="276" w:lineRule="auto"/>
        <w:contextualSpacing/>
        <w:jc w:val="both"/>
        <w:rPr>
          <w:rFonts w:ascii="Calibri" w:eastAsia="Calibri" w:hAnsi="Calibri"/>
          <w:lang w:val="en-US" w:eastAsia="en-US"/>
        </w:rPr>
      </w:pPr>
    </w:p>
    <w:p w14:paraId="5E2B19FA" w14:textId="77777777" w:rsidR="00AC2266" w:rsidRPr="00AC2266" w:rsidRDefault="00AC2266" w:rsidP="00AC2266">
      <w:pPr>
        <w:ind w:right="-285"/>
        <w:jc w:val="both"/>
        <w:rPr>
          <w:rFonts w:ascii="Calibri" w:hAnsi="Calibri"/>
          <w:lang w:val="en-US"/>
        </w:rPr>
      </w:pPr>
    </w:p>
    <w:p w14:paraId="36907924" w14:textId="77777777" w:rsidR="00AC2266" w:rsidRPr="00AC2266" w:rsidRDefault="00AC2266" w:rsidP="00AC2266">
      <w:pPr>
        <w:ind w:right="-285"/>
        <w:jc w:val="both"/>
        <w:rPr>
          <w:rFonts w:ascii="Calibri" w:hAnsi="Calibri"/>
          <w:lang w:val="en-US"/>
        </w:rPr>
      </w:pPr>
    </w:p>
    <w:p w14:paraId="5F843471" w14:textId="77777777" w:rsidR="00AC2266" w:rsidRPr="00AC2266" w:rsidRDefault="00AC2266" w:rsidP="00AC2266">
      <w:pPr>
        <w:ind w:right="-285"/>
        <w:jc w:val="both"/>
        <w:rPr>
          <w:rFonts w:ascii="Calibri" w:hAnsi="Calibri"/>
          <w:lang w:val="en-US"/>
        </w:rPr>
      </w:pPr>
    </w:p>
    <w:p w14:paraId="6DDCAF23" w14:textId="77777777" w:rsidR="00AC2266" w:rsidRPr="00AC2266" w:rsidRDefault="00AC2266" w:rsidP="00AC2266">
      <w:pPr>
        <w:ind w:right="-285"/>
        <w:jc w:val="both"/>
        <w:rPr>
          <w:rFonts w:ascii="Calibri" w:hAnsi="Calibri"/>
          <w:lang w:val="en-US"/>
        </w:rPr>
      </w:pPr>
    </w:p>
    <w:p w14:paraId="4637B49F" w14:textId="77777777" w:rsidR="00AC2266" w:rsidRPr="00AC2266" w:rsidRDefault="00AC2266" w:rsidP="00AC2266">
      <w:pPr>
        <w:ind w:right="-285"/>
        <w:jc w:val="both"/>
        <w:rPr>
          <w:rFonts w:ascii="Calibri" w:hAnsi="Calibri"/>
          <w:lang w:val="en-US"/>
        </w:rPr>
      </w:pPr>
    </w:p>
    <w:p w14:paraId="6219089C" w14:textId="77777777" w:rsidR="00AC2266" w:rsidRPr="00AC2266" w:rsidRDefault="00AC2266" w:rsidP="00AC2266">
      <w:pPr>
        <w:ind w:right="-285"/>
        <w:jc w:val="both"/>
        <w:rPr>
          <w:rFonts w:ascii="Calibri" w:hAnsi="Calibri"/>
          <w:lang w:val="en-US"/>
        </w:rPr>
      </w:pPr>
    </w:p>
    <w:p w14:paraId="756C2222" w14:textId="77777777" w:rsidR="00AC2266" w:rsidRPr="00AC2266" w:rsidRDefault="00AC2266" w:rsidP="00AC2266">
      <w:pPr>
        <w:ind w:right="-285"/>
        <w:jc w:val="both"/>
        <w:rPr>
          <w:rFonts w:ascii="Calibri" w:hAnsi="Calibri"/>
          <w:lang w:val="en-US"/>
        </w:rPr>
      </w:pPr>
    </w:p>
    <w:p w14:paraId="50666DE8" w14:textId="77777777" w:rsidR="00AC2266" w:rsidRPr="00AC2266" w:rsidRDefault="00AC2266" w:rsidP="00AC2266">
      <w:pPr>
        <w:ind w:right="-285"/>
        <w:jc w:val="both"/>
        <w:rPr>
          <w:rFonts w:ascii="Calibri" w:hAnsi="Calibri"/>
          <w:lang w:val="en-US"/>
        </w:rPr>
      </w:pPr>
    </w:p>
    <w:p w14:paraId="04934B5B" w14:textId="77777777" w:rsidR="00AC2266" w:rsidRPr="00AC2266" w:rsidRDefault="00AC2266" w:rsidP="00AC2266">
      <w:pPr>
        <w:ind w:right="-285"/>
        <w:jc w:val="both"/>
        <w:rPr>
          <w:rFonts w:ascii="Calibri" w:hAnsi="Calibri"/>
          <w:lang w:val="en-US"/>
        </w:rPr>
      </w:pPr>
    </w:p>
    <w:p w14:paraId="21BE8F05" w14:textId="77777777" w:rsidR="00AC2266" w:rsidRPr="00AC2266" w:rsidRDefault="00AC2266" w:rsidP="00AC2266">
      <w:pPr>
        <w:ind w:right="-285"/>
        <w:jc w:val="both"/>
        <w:rPr>
          <w:rFonts w:ascii="Calibri" w:hAnsi="Calibri"/>
          <w:lang w:val="en-US"/>
        </w:rPr>
      </w:pPr>
    </w:p>
    <w:p w14:paraId="268165B2" w14:textId="77777777" w:rsidR="00AC2266" w:rsidRPr="00AC2266" w:rsidRDefault="00AC2266" w:rsidP="00AC2266">
      <w:pPr>
        <w:ind w:right="-285"/>
        <w:jc w:val="both"/>
        <w:rPr>
          <w:rFonts w:ascii="Calibri" w:hAnsi="Calibri"/>
          <w:lang w:val="en-US"/>
        </w:rPr>
      </w:pPr>
    </w:p>
    <w:p w14:paraId="4D271DF4" w14:textId="77777777" w:rsidR="00AC2266" w:rsidRPr="00AC2266" w:rsidRDefault="00AC2266" w:rsidP="00AC2266">
      <w:pPr>
        <w:ind w:right="-285"/>
        <w:jc w:val="both"/>
        <w:rPr>
          <w:rFonts w:ascii="Calibri" w:hAnsi="Calibri"/>
          <w:lang w:val="en-US"/>
        </w:rPr>
      </w:pPr>
    </w:p>
    <w:p w14:paraId="70B4EDA2" w14:textId="77777777" w:rsidR="00AC2266" w:rsidRPr="00B750D8" w:rsidRDefault="00AC2266" w:rsidP="00B750D8">
      <w:pPr>
        <w:tabs>
          <w:tab w:val="left" w:pos="6804"/>
        </w:tabs>
        <w:ind w:right="-285" w:hanging="2"/>
        <w:rPr>
          <w:rFonts w:ascii="Calibri" w:hAnsi="Calibri"/>
          <w:smallCaps/>
        </w:rPr>
      </w:pPr>
      <w:r w:rsidRPr="00B750D8">
        <w:rPr>
          <w:rFonts w:ascii="Calibri" w:hAnsi="Calibri"/>
          <w:smallCaps/>
          <w:lang w:val="en-US"/>
        </w:rPr>
        <w:tab/>
      </w:r>
      <w:r w:rsidRPr="00B750D8">
        <w:rPr>
          <w:rFonts w:ascii="Calibri" w:hAnsi="Calibri"/>
          <w:smallCaps/>
        </w:rPr>
        <w:t>Nombre de pages : </w:t>
      </w:r>
      <w:r w:rsidRPr="00B750D8">
        <w:rPr>
          <w:rFonts w:ascii="Calibri" w:hAnsi="Calibri"/>
        </w:rPr>
        <w:fldChar w:fldCharType="begin"/>
      </w:r>
      <w:r w:rsidRPr="00B750D8">
        <w:rPr>
          <w:rFonts w:ascii="Calibri" w:hAnsi="Calibri"/>
        </w:rPr>
        <w:instrText xml:space="preserve"> NUMPAGES </w:instrText>
      </w:r>
      <w:r w:rsidRPr="00B750D8">
        <w:rPr>
          <w:rFonts w:ascii="Calibri" w:hAnsi="Calibri"/>
        </w:rPr>
        <w:fldChar w:fldCharType="separate"/>
      </w:r>
      <w:r w:rsidR="00B750D8" w:rsidRPr="00B750D8">
        <w:rPr>
          <w:rFonts w:ascii="Calibri" w:hAnsi="Calibri"/>
          <w:noProof/>
        </w:rPr>
        <w:t>15</w:t>
      </w:r>
      <w:r w:rsidRPr="00B750D8">
        <w:rPr>
          <w:rFonts w:ascii="Calibri" w:hAnsi="Calibri"/>
        </w:rPr>
        <w:fldChar w:fldCharType="end"/>
      </w:r>
      <w:r w:rsidRPr="00B750D8">
        <w:rPr>
          <w:rFonts w:ascii="Calibri" w:hAnsi="Calibri"/>
        </w:rPr>
        <w:t xml:space="preserve"> + 1 Annexe</w:t>
      </w:r>
    </w:p>
    <w:p w14:paraId="680D5171" w14:textId="77777777" w:rsidR="00AC2266" w:rsidRPr="00AC2266" w:rsidRDefault="00AC2266" w:rsidP="00AC2266">
      <w:pPr>
        <w:jc w:val="both"/>
        <w:rPr>
          <w:rFonts w:ascii="Calibri" w:hAnsi="Calibri"/>
          <w:b/>
        </w:rPr>
      </w:pPr>
    </w:p>
    <w:p w14:paraId="61FA43F9" w14:textId="77777777" w:rsidR="00AC2266" w:rsidRPr="00AC2266" w:rsidRDefault="00AC2266" w:rsidP="00AC2266">
      <w:pPr>
        <w:jc w:val="both"/>
        <w:rPr>
          <w:rFonts w:ascii="Calibri" w:hAnsi="Calibri"/>
        </w:rPr>
      </w:pPr>
    </w:p>
    <w:p w14:paraId="590EA52F" w14:textId="77777777" w:rsidR="00AC2266" w:rsidRPr="00AC2266" w:rsidRDefault="00AC2266" w:rsidP="00AC2266">
      <w:pPr>
        <w:jc w:val="both"/>
        <w:rPr>
          <w:rFonts w:ascii="Calibri" w:hAnsi="Calibri"/>
        </w:rPr>
      </w:pPr>
    </w:p>
    <w:p w14:paraId="21E3F456" w14:textId="77777777" w:rsidR="00AC2266" w:rsidRPr="00AC2266" w:rsidRDefault="00AC2266" w:rsidP="00AC2266">
      <w:pPr>
        <w:jc w:val="both"/>
        <w:rPr>
          <w:rFonts w:ascii="Calibri" w:hAnsi="Calibri"/>
        </w:rPr>
      </w:pPr>
    </w:p>
    <w:p w14:paraId="41214F2C" w14:textId="77777777" w:rsidR="00AC2266" w:rsidRPr="00AC2266" w:rsidRDefault="00AC2266" w:rsidP="00AC2266">
      <w:pPr>
        <w:jc w:val="both"/>
        <w:rPr>
          <w:rFonts w:ascii="Calibri" w:hAnsi="Calibri"/>
        </w:rPr>
      </w:pPr>
    </w:p>
    <w:p w14:paraId="35E73336" w14:textId="77777777" w:rsidR="00AC2266" w:rsidRPr="00AC2266" w:rsidRDefault="00AC2266" w:rsidP="00AC2266">
      <w:pPr>
        <w:jc w:val="both"/>
        <w:rPr>
          <w:rFonts w:ascii="Calibri" w:hAnsi="Calibri"/>
        </w:rPr>
      </w:pPr>
    </w:p>
    <w:p w14:paraId="01A46B7F" w14:textId="77777777" w:rsidR="00AC2266" w:rsidRPr="00AC2266" w:rsidRDefault="00AC2266" w:rsidP="00AC2266">
      <w:pPr>
        <w:jc w:val="both"/>
        <w:rPr>
          <w:rFonts w:ascii="Calibri" w:hAnsi="Calibri"/>
        </w:rPr>
      </w:pPr>
    </w:p>
    <w:p w14:paraId="1BBCA88D" w14:textId="77777777" w:rsidR="00AC2266" w:rsidRPr="00AC2266" w:rsidRDefault="00AC2266" w:rsidP="00AC2266">
      <w:pPr>
        <w:jc w:val="both"/>
        <w:rPr>
          <w:rFonts w:ascii="Calibri" w:hAnsi="Calibri"/>
        </w:rPr>
      </w:pPr>
      <w:r w:rsidRPr="00AC2266">
        <w:rPr>
          <w:rFonts w:ascii="Calibri" w:hAnsi="Calibri"/>
        </w:rPr>
        <w:br w:type="page"/>
      </w:r>
    </w:p>
    <w:p w14:paraId="2F9AF2A8" w14:textId="77777777" w:rsidR="00AC2266" w:rsidRPr="00AC2266" w:rsidRDefault="00AC2266" w:rsidP="00AC2266">
      <w:pPr>
        <w:jc w:val="center"/>
        <w:rPr>
          <w:rFonts w:ascii="Calibri" w:hAnsi="Calibri"/>
          <w:sz w:val="32"/>
        </w:rPr>
      </w:pPr>
      <w:r w:rsidRPr="00AC2266">
        <w:rPr>
          <w:rFonts w:ascii="Calibri" w:hAnsi="Calibri"/>
          <w:b/>
          <w:sz w:val="32"/>
        </w:rPr>
        <w:lastRenderedPageBreak/>
        <w:t>SOMMAIRE / SUMMARY</w:t>
      </w:r>
    </w:p>
    <w:p w14:paraId="665BD64E" w14:textId="77777777" w:rsidR="00AC2266" w:rsidRPr="00AC2266" w:rsidRDefault="00AC2266" w:rsidP="00AC2266">
      <w:pPr>
        <w:pStyle w:val="TM1"/>
        <w:tabs>
          <w:tab w:val="left" w:pos="332"/>
          <w:tab w:val="right" w:pos="9062"/>
        </w:tabs>
        <w:spacing w:before="0" w:after="0"/>
        <w:jc w:val="center"/>
        <w:rPr>
          <w:b w:val="0"/>
          <w:bCs w:val="0"/>
          <w:caps w:val="0"/>
          <w:noProof/>
          <w:u w:val="none"/>
        </w:rPr>
      </w:pPr>
      <w:r w:rsidRPr="00AC2266">
        <w:rPr>
          <w:b w:val="0"/>
          <w:sz w:val="20"/>
          <w:szCs w:val="24"/>
          <w:u w:val="none"/>
        </w:rPr>
        <w:fldChar w:fldCharType="begin"/>
      </w:r>
      <w:r w:rsidRPr="00AC2266">
        <w:rPr>
          <w:b w:val="0"/>
          <w:sz w:val="20"/>
          <w:szCs w:val="24"/>
          <w:u w:val="none"/>
        </w:rPr>
        <w:instrText xml:space="preserve"> TOC \h \z \t "Titre 1;2;Titre 2;3;Titre;1" </w:instrText>
      </w:r>
      <w:r w:rsidRPr="00AC2266">
        <w:rPr>
          <w:b w:val="0"/>
          <w:sz w:val="20"/>
          <w:szCs w:val="24"/>
          <w:u w:val="none"/>
        </w:rPr>
        <w:fldChar w:fldCharType="separate"/>
      </w:r>
      <w:hyperlink w:anchor="_Toc36129499" w:history="1">
        <w:r w:rsidRPr="00AC2266">
          <w:rPr>
            <w:rStyle w:val="Lienhypertexte"/>
            <w:b w:val="0"/>
            <w:noProof/>
            <w:u w:val="none"/>
          </w:rPr>
          <w:t>1</w:t>
        </w:r>
        <w:r w:rsidRPr="00AC2266">
          <w:rPr>
            <w:b w:val="0"/>
            <w:bCs w:val="0"/>
            <w:caps w:val="0"/>
            <w:noProof/>
            <w:u w:val="none"/>
          </w:rPr>
          <w:tab/>
        </w:r>
        <w:r w:rsidRPr="00AC2266">
          <w:rPr>
            <w:rStyle w:val="Lienhypertexte"/>
            <w:b w:val="0"/>
            <w:noProof/>
            <w:u w:val="none"/>
          </w:rPr>
          <w:t>OBJET / TOPIC</w:t>
        </w:r>
        <w:r w:rsidRPr="00AC2266">
          <w:rPr>
            <w:b w:val="0"/>
            <w:noProof/>
            <w:webHidden/>
            <w:u w:val="none"/>
          </w:rPr>
          <w:tab/>
        </w:r>
        <w:r w:rsidRPr="00AC2266">
          <w:rPr>
            <w:b w:val="0"/>
            <w:noProof/>
            <w:webHidden/>
            <w:u w:val="none"/>
          </w:rPr>
          <w:fldChar w:fldCharType="begin"/>
        </w:r>
        <w:r w:rsidRPr="00AC2266">
          <w:rPr>
            <w:b w:val="0"/>
            <w:noProof/>
            <w:webHidden/>
            <w:u w:val="none"/>
          </w:rPr>
          <w:instrText xml:space="preserve"> PAGEREF _Toc36129499 \h </w:instrText>
        </w:r>
        <w:r w:rsidRPr="00AC2266">
          <w:rPr>
            <w:b w:val="0"/>
            <w:noProof/>
            <w:webHidden/>
            <w:u w:val="none"/>
          </w:rPr>
        </w:r>
        <w:r w:rsidRPr="00AC2266">
          <w:rPr>
            <w:b w:val="0"/>
            <w:noProof/>
            <w:webHidden/>
            <w:u w:val="none"/>
          </w:rPr>
          <w:fldChar w:fldCharType="separate"/>
        </w:r>
        <w:r w:rsidRPr="00AC2266">
          <w:rPr>
            <w:b w:val="0"/>
            <w:noProof/>
            <w:webHidden/>
            <w:u w:val="none"/>
          </w:rPr>
          <w:t>3</w:t>
        </w:r>
        <w:r w:rsidRPr="00AC2266">
          <w:rPr>
            <w:b w:val="0"/>
            <w:noProof/>
            <w:webHidden/>
            <w:u w:val="none"/>
          </w:rPr>
          <w:fldChar w:fldCharType="end"/>
        </w:r>
      </w:hyperlink>
    </w:p>
    <w:p w14:paraId="6C396A87"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0" w:history="1">
        <w:r w:rsidR="00AC2266" w:rsidRPr="00AC2266">
          <w:rPr>
            <w:rStyle w:val="Lienhypertexte"/>
            <w:b w:val="0"/>
            <w:noProof/>
            <w:u w:val="none"/>
          </w:rPr>
          <w:t>2</w:t>
        </w:r>
        <w:r w:rsidR="00AC2266" w:rsidRPr="00AC2266">
          <w:rPr>
            <w:b w:val="0"/>
            <w:bCs w:val="0"/>
            <w:caps w:val="0"/>
            <w:noProof/>
            <w:u w:val="none"/>
          </w:rPr>
          <w:tab/>
        </w:r>
        <w:r w:rsidR="00AC2266" w:rsidRPr="00AC2266">
          <w:rPr>
            <w:rStyle w:val="Lienhypertexte"/>
            <w:b w:val="0"/>
            <w:noProof/>
            <w:u w:val="none"/>
          </w:rPr>
          <w:t>DOMAINE D’APPLICATION / SCOPE</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_Toc36129500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3</w:t>
        </w:r>
        <w:r w:rsidR="00AC2266" w:rsidRPr="00AC2266">
          <w:rPr>
            <w:b w:val="0"/>
            <w:noProof/>
            <w:webHidden/>
            <w:u w:val="none"/>
          </w:rPr>
          <w:fldChar w:fldCharType="end"/>
        </w:r>
      </w:hyperlink>
    </w:p>
    <w:p w14:paraId="71B8ACAF"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1" w:history="1">
        <w:r w:rsidR="00AC2266" w:rsidRPr="00AC2266">
          <w:rPr>
            <w:rStyle w:val="Lienhypertexte"/>
            <w:b w:val="0"/>
            <w:noProof/>
            <w:u w:val="none"/>
          </w:rPr>
          <w:t>3</w:t>
        </w:r>
        <w:r w:rsidR="00AC2266" w:rsidRPr="00AC2266">
          <w:rPr>
            <w:b w:val="0"/>
            <w:bCs w:val="0"/>
            <w:caps w:val="0"/>
            <w:noProof/>
            <w:u w:val="none"/>
          </w:rPr>
          <w:tab/>
        </w:r>
        <w:r w:rsidR="00AC2266" w:rsidRPr="00AC2266">
          <w:rPr>
            <w:rStyle w:val="Lienhypertexte"/>
            <w:b w:val="0"/>
            <w:noProof/>
            <w:u w:val="none"/>
          </w:rPr>
          <w:t>DOCUMENTS ASSOCIES / DE REFERENCES / ASSOCIATED DOCUMENTS / REFERENCES</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_Toc36129501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3</w:t>
        </w:r>
        <w:r w:rsidR="00AC2266" w:rsidRPr="00AC2266">
          <w:rPr>
            <w:b w:val="0"/>
            <w:noProof/>
            <w:webHidden/>
            <w:u w:val="none"/>
          </w:rPr>
          <w:fldChar w:fldCharType="end"/>
        </w:r>
      </w:hyperlink>
    </w:p>
    <w:p w14:paraId="54C5A84A"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2" w:history="1">
        <w:r w:rsidR="00AC2266" w:rsidRPr="00AC2266">
          <w:rPr>
            <w:rStyle w:val="Lienhypertexte"/>
            <w:b w:val="0"/>
            <w:noProof/>
            <w:u w:val="none"/>
          </w:rPr>
          <w:t>4</w:t>
        </w:r>
        <w:r w:rsidR="00AC2266" w:rsidRPr="00AC2266">
          <w:rPr>
            <w:b w:val="0"/>
            <w:bCs w:val="0"/>
            <w:caps w:val="0"/>
            <w:noProof/>
            <w:u w:val="none"/>
          </w:rPr>
          <w:tab/>
        </w:r>
        <w:r w:rsidR="00AC2266" w:rsidRPr="00AC2266">
          <w:rPr>
            <w:rStyle w:val="Lienhypertexte"/>
            <w:b w:val="0"/>
            <w:noProof/>
            <w:u w:val="none"/>
          </w:rPr>
          <w:t>SIGLES UTILISES / ABBREVIATIONS USED</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_Toc36129502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4</w:t>
        </w:r>
        <w:r w:rsidR="00AC2266" w:rsidRPr="00AC2266">
          <w:rPr>
            <w:b w:val="0"/>
            <w:noProof/>
            <w:webHidden/>
            <w:u w:val="none"/>
          </w:rPr>
          <w:fldChar w:fldCharType="end"/>
        </w:r>
      </w:hyperlink>
    </w:p>
    <w:p w14:paraId="3DD5FC52"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3" w:history="1">
        <w:r w:rsidR="00AC2266" w:rsidRPr="00AC2266">
          <w:rPr>
            <w:rStyle w:val="Lienhypertexte"/>
            <w:b w:val="0"/>
            <w:noProof/>
            <w:u w:val="none"/>
            <w:lang w:val="en-US"/>
          </w:rPr>
          <w:t>5</w:t>
        </w:r>
        <w:r w:rsidR="00AC2266" w:rsidRPr="00AC2266">
          <w:rPr>
            <w:b w:val="0"/>
            <w:bCs w:val="0"/>
            <w:caps w:val="0"/>
            <w:noProof/>
            <w:u w:val="none"/>
          </w:rPr>
          <w:tab/>
        </w:r>
        <w:r w:rsidR="00AC2266" w:rsidRPr="00AC2266">
          <w:rPr>
            <w:rStyle w:val="Lienhypertexte"/>
            <w:b w:val="0"/>
            <w:noProof/>
            <w:u w:val="none"/>
            <w:lang w:val="en-US"/>
          </w:rPr>
          <w:t>QU’EST-CE QUE LE SCHEMA O.C./What is the CB Scheme.</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_Toc36129503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5</w:t>
        </w:r>
        <w:r w:rsidR="00AC2266" w:rsidRPr="00AC2266">
          <w:rPr>
            <w:b w:val="0"/>
            <w:noProof/>
            <w:webHidden/>
            <w:u w:val="none"/>
          </w:rPr>
          <w:fldChar w:fldCharType="end"/>
        </w:r>
      </w:hyperlink>
    </w:p>
    <w:p w14:paraId="553D9CAC"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4" w:history="1">
        <w:r w:rsidR="00AC2266" w:rsidRPr="00AC2266">
          <w:rPr>
            <w:rStyle w:val="Lienhypertexte"/>
            <w:b w:val="0"/>
            <w:noProof/>
            <w:u w:val="none"/>
          </w:rPr>
          <w:t>6</w:t>
        </w:r>
        <w:r w:rsidR="00AC2266" w:rsidRPr="00AC2266">
          <w:rPr>
            <w:b w:val="0"/>
            <w:bCs w:val="0"/>
            <w:caps w:val="0"/>
            <w:noProof/>
            <w:u w:val="none"/>
          </w:rPr>
          <w:tab/>
        </w:r>
        <w:r w:rsidR="00AC2266" w:rsidRPr="00AC2266">
          <w:rPr>
            <w:rStyle w:val="Lienhypertexte"/>
            <w:b w:val="0"/>
            <w:noProof/>
            <w:u w:val="none"/>
          </w:rPr>
          <w:t>DEFINITION DES CATEGORIES/ Product Categories Definition</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_Toc36129504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6</w:t>
        </w:r>
        <w:r w:rsidR="00AC2266" w:rsidRPr="00AC2266">
          <w:rPr>
            <w:b w:val="0"/>
            <w:noProof/>
            <w:webHidden/>
            <w:u w:val="none"/>
          </w:rPr>
          <w:fldChar w:fldCharType="end"/>
        </w:r>
      </w:hyperlink>
    </w:p>
    <w:p w14:paraId="37B045E1"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5" w:history="1">
        <w:r w:rsidR="00AC2266" w:rsidRPr="00AC2266">
          <w:rPr>
            <w:rStyle w:val="Lienhypertexte"/>
            <w:b w:val="0"/>
            <w:noProof/>
            <w:u w:val="none"/>
          </w:rPr>
          <w:t>7</w:t>
        </w:r>
        <w:r w:rsidR="00AC2266" w:rsidRPr="00AC2266">
          <w:rPr>
            <w:b w:val="0"/>
            <w:bCs w:val="0"/>
            <w:caps w:val="0"/>
            <w:noProof/>
            <w:u w:val="none"/>
          </w:rPr>
          <w:tab/>
        </w:r>
        <w:r w:rsidR="00AC2266" w:rsidRPr="00AC2266">
          <w:rPr>
            <w:rStyle w:val="Lienhypertexte"/>
            <w:b w:val="0"/>
            <w:noProof/>
            <w:u w:val="none"/>
          </w:rPr>
          <w:t>VALEUR ET UTILISATION D’UN CERTIFICAT O.C./Recognition &amp; use of CBTC.</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_Toc36129505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7</w:t>
        </w:r>
        <w:r w:rsidR="00AC2266" w:rsidRPr="00AC2266">
          <w:rPr>
            <w:b w:val="0"/>
            <w:noProof/>
            <w:webHidden/>
            <w:u w:val="none"/>
          </w:rPr>
          <w:fldChar w:fldCharType="end"/>
        </w:r>
      </w:hyperlink>
    </w:p>
    <w:p w14:paraId="0075A8F3"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6" w:history="1">
        <w:r w:rsidR="00AC2266" w:rsidRPr="00AC2266">
          <w:rPr>
            <w:rStyle w:val="Lienhypertexte"/>
            <w:b w:val="0"/>
            <w:noProof/>
            <w:u w:val="none"/>
          </w:rPr>
          <w:t>8</w:t>
        </w:r>
        <w:r w:rsidR="00AC2266" w:rsidRPr="00AC2266">
          <w:rPr>
            <w:b w:val="0"/>
            <w:bCs w:val="0"/>
            <w:caps w:val="0"/>
            <w:noProof/>
            <w:u w:val="none"/>
          </w:rPr>
          <w:tab/>
        </w:r>
        <w:r w:rsidR="00AC2266" w:rsidRPr="00AC2266">
          <w:rPr>
            <w:rStyle w:val="Lienhypertexte"/>
            <w:b w:val="0"/>
            <w:noProof/>
            <w:u w:val="none"/>
          </w:rPr>
          <w:t>PROGRAMME D’ESSAI/Test program</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_Toc36129506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9</w:t>
        </w:r>
        <w:r w:rsidR="00AC2266" w:rsidRPr="00AC2266">
          <w:rPr>
            <w:b w:val="0"/>
            <w:noProof/>
            <w:webHidden/>
            <w:u w:val="none"/>
          </w:rPr>
          <w:fldChar w:fldCharType="end"/>
        </w:r>
      </w:hyperlink>
    </w:p>
    <w:p w14:paraId="3CDF2E72" w14:textId="77777777" w:rsidR="00AC2266" w:rsidRPr="00AC2266" w:rsidRDefault="00B917F8" w:rsidP="00AC2266">
      <w:pPr>
        <w:pStyle w:val="TM1"/>
        <w:tabs>
          <w:tab w:val="left" w:pos="332"/>
          <w:tab w:val="right" w:pos="9062"/>
        </w:tabs>
        <w:spacing w:before="0" w:after="0"/>
        <w:jc w:val="center"/>
        <w:rPr>
          <w:b w:val="0"/>
          <w:bCs w:val="0"/>
          <w:caps w:val="0"/>
          <w:noProof/>
          <w:u w:val="none"/>
        </w:rPr>
      </w:pPr>
      <w:hyperlink w:anchor="_Toc36129507" w:history="1">
        <w:r w:rsidR="00AC2266" w:rsidRPr="00AC2266">
          <w:rPr>
            <w:rStyle w:val="Lienhypertexte"/>
            <w:b w:val="0"/>
            <w:noProof/>
            <w:u w:val="none"/>
          </w:rPr>
          <w:t>9</w:t>
        </w:r>
        <w:r w:rsidR="00AC2266" w:rsidRPr="00AC2266">
          <w:rPr>
            <w:b w:val="0"/>
            <w:bCs w:val="0"/>
            <w:caps w:val="0"/>
            <w:noProof/>
            <w:u w:val="none"/>
          </w:rPr>
          <w:tab/>
        </w:r>
        <w:r w:rsidR="00AC2266" w:rsidRPr="00AC2266">
          <w:rPr>
            <w:rStyle w:val="Lienhypertexte"/>
            <w:b w:val="0"/>
            <w:noProof/>
            <w:u w:val="none"/>
          </w:rPr>
          <w:t>MODIFICATION D’UN PRODUIT/ Product modification</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_Toc36129507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9</w:t>
        </w:r>
        <w:r w:rsidR="00AC2266" w:rsidRPr="00AC2266">
          <w:rPr>
            <w:b w:val="0"/>
            <w:noProof/>
            <w:webHidden/>
            <w:u w:val="none"/>
          </w:rPr>
          <w:fldChar w:fldCharType="end"/>
        </w:r>
      </w:hyperlink>
    </w:p>
    <w:p w14:paraId="59059FC9" w14:textId="77777777" w:rsidR="00AC2266" w:rsidRPr="00AC2266" w:rsidRDefault="00B917F8" w:rsidP="00AC2266">
      <w:pPr>
        <w:pStyle w:val="TM1"/>
        <w:tabs>
          <w:tab w:val="left" w:pos="443"/>
          <w:tab w:val="right" w:pos="9062"/>
        </w:tabs>
        <w:spacing w:before="0" w:after="0"/>
        <w:jc w:val="center"/>
        <w:rPr>
          <w:b w:val="0"/>
          <w:bCs w:val="0"/>
          <w:caps w:val="0"/>
          <w:noProof/>
          <w:u w:val="none"/>
        </w:rPr>
      </w:pPr>
      <w:hyperlink w:anchor="_Toc36129508" w:history="1">
        <w:r w:rsidR="00AC2266" w:rsidRPr="00AC2266">
          <w:rPr>
            <w:rStyle w:val="Lienhypertexte"/>
            <w:b w:val="0"/>
            <w:noProof/>
            <w:u w:val="none"/>
          </w:rPr>
          <w:t>10</w:t>
        </w:r>
        <w:r w:rsidR="00AC2266" w:rsidRPr="00AC2266">
          <w:rPr>
            <w:b w:val="0"/>
            <w:bCs w:val="0"/>
            <w:caps w:val="0"/>
            <w:noProof/>
            <w:u w:val="none"/>
          </w:rPr>
          <w:tab/>
        </w:r>
        <w:r w:rsidR="00AC2266" w:rsidRPr="00AC2266">
          <w:rPr>
            <w:rStyle w:val="Lienhypertexte"/>
            <w:b w:val="0"/>
            <w:noProof/>
            <w:u w:val="none"/>
          </w:rPr>
          <w:t>TRAITEMENT D’UNE AFFAIRE O.C / CB Process</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_Toc36129508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10</w:t>
        </w:r>
        <w:r w:rsidR="00AC2266" w:rsidRPr="00AC2266">
          <w:rPr>
            <w:b w:val="0"/>
            <w:noProof/>
            <w:webHidden/>
            <w:u w:val="none"/>
          </w:rPr>
          <w:fldChar w:fldCharType="end"/>
        </w:r>
      </w:hyperlink>
    </w:p>
    <w:p w14:paraId="47CFB531" w14:textId="77777777" w:rsidR="00AC2266" w:rsidRPr="00AC2266" w:rsidRDefault="00B917F8" w:rsidP="00AC2266">
      <w:pPr>
        <w:pStyle w:val="TM3"/>
        <w:jc w:val="center"/>
        <w:rPr>
          <w:smallCaps w:val="0"/>
          <w:noProof/>
        </w:rPr>
      </w:pPr>
      <w:hyperlink w:anchor="_Toc36129509" w:history="1">
        <w:r w:rsidR="00AC2266" w:rsidRPr="00AC2266">
          <w:rPr>
            <w:rStyle w:val="Lienhypertexte"/>
            <w:noProof/>
            <w:u w:val="none"/>
          </w:rPr>
          <w:t>I.1</w:t>
        </w:r>
        <w:r w:rsidR="00AC2266" w:rsidRPr="00AC2266">
          <w:rPr>
            <w:smallCaps w:val="0"/>
            <w:noProof/>
          </w:rPr>
          <w:tab/>
        </w:r>
        <w:r w:rsidR="00AC2266" w:rsidRPr="00AC2266">
          <w:rPr>
            <w:rStyle w:val="Lienhypertexte"/>
            <w:noProof/>
            <w:u w:val="none"/>
          </w:rPr>
          <w:t>NORMES UTILISABLES / STANDARDS AVAILABLE</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_Toc36129509 \h </w:instrText>
        </w:r>
        <w:r w:rsidR="00AC2266" w:rsidRPr="00AC2266">
          <w:rPr>
            <w:noProof/>
            <w:webHidden/>
          </w:rPr>
        </w:r>
        <w:r w:rsidR="00AC2266" w:rsidRPr="00AC2266">
          <w:rPr>
            <w:noProof/>
            <w:webHidden/>
          </w:rPr>
          <w:fldChar w:fldCharType="separate"/>
        </w:r>
        <w:r w:rsidR="00AC2266" w:rsidRPr="00AC2266">
          <w:rPr>
            <w:noProof/>
            <w:webHidden/>
          </w:rPr>
          <w:t>10</w:t>
        </w:r>
        <w:r w:rsidR="00AC2266" w:rsidRPr="00AC2266">
          <w:rPr>
            <w:noProof/>
            <w:webHidden/>
          </w:rPr>
          <w:fldChar w:fldCharType="end"/>
        </w:r>
      </w:hyperlink>
    </w:p>
    <w:p w14:paraId="0666E41C" w14:textId="77777777" w:rsidR="00AC2266" w:rsidRPr="00AC2266" w:rsidRDefault="00B917F8" w:rsidP="00AC2266">
      <w:pPr>
        <w:pStyle w:val="TM3"/>
        <w:jc w:val="center"/>
        <w:rPr>
          <w:smallCaps w:val="0"/>
          <w:noProof/>
        </w:rPr>
      </w:pPr>
      <w:hyperlink w:anchor="_Toc36129510" w:history="1">
        <w:r w:rsidR="00AC2266" w:rsidRPr="00AC2266">
          <w:rPr>
            <w:rStyle w:val="Lienhypertexte"/>
            <w:noProof/>
            <w:u w:val="none"/>
          </w:rPr>
          <w:t>I.2</w:t>
        </w:r>
        <w:r w:rsidR="00AC2266" w:rsidRPr="00AC2266">
          <w:rPr>
            <w:smallCaps w:val="0"/>
            <w:noProof/>
          </w:rPr>
          <w:tab/>
        </w:r>
        <w:r w:rsidR="00AC2266" w:rsidRPr="00AC2266">
          <w:rPr>
            <w:rStyle w:val="Lienhypertexte"/>
            <w:noProof/>
            <w:u w:val="none"/>
          </w:rPr>
          <w:t>RAPPORTS D’ESSAIS UTILISES / TEST REPORTS USED</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_Toc36129510 \h </w:instrText>
        </w:r>
        <w:r w:rsidR="00AC2266" w:rsidRPr="00AC2266">
          <w:rPr>
            <w:noProof/>
            <w:webHidden/>
          </w:rPr>
        </w:r>
        <w:r w:rsidR="00AC2266" w:rsidRPr="00AC2266">
          <w:rPr>
            <w:noProof/>
            <w:webHidden/>
          </w:rPr>
          <w:fldChar w:fldCharType="separate"/>
        </w:r>
        <w:r w:rsidR="00AC2266" w:rsidRPr="00AC2266">
          <w:rPr>
            <w:noProof/>
            <w:webHidden/>
          </w:rPr>
          <w:t>10</w:t>
        </w:r>
        <w:r w:rsidR="00AC2266" w:rsidRPr="00AC2266">
          <w:rPr>
            <w:noProof/>
            <w:webHidden/>
          </w:rPr>
          <w:fldChar w:fldCharType="end"/>
        </w:r>
      </w:hyperlink>
    </w:p>
    <w:p w14:paraId="3449A857" w14:textId="77777777" w:rsidR="00AC2266" w:rsidRPr="00AC2266" w:rsidRDefault="00B917F8" w:rsidP="00AC2266">
      <w:pPr>
        <w:pStyle w:val="TM3"/>
        <w:jc w:val="center"/>
        <w:rPr>
          <w:smallCaps w:val="0"/>
          <w:noProof/>
        </w:rPr>
      </w:pPr>
      <w:hyperlink w:anchor="_Toc36129511" w:history="1">
        <w:r w:rsidR="00AC2266" w:rsidRPr="00AC2266">
          <w:rPr>
            <w:rStyle w:val="Lienhypertexte"/>
            <w:noProof/>
            <w:u w:val="none"/>
          </w:rPr>
          <w:t>I.3</w:t>
        </w:r>
        <w:r w:rsidR="00AC2266" w:rsidRPr="00AC2266">
          <w:rPr>
            <w:smallCaps w:val="0"/>
            <w:noProof/>
          </w:rPr>
          <w:tab/>
        </w:r>
        <w:r w:rsidR="00AC2266" w:rsidRPr="00AC2266">
          <w:rPr>
            <w:rStyle w:val="Lienhypertexte"/>
            <w:noProof/>
            <w:u w:val="none"/>
          </w:rPr>
          <w:t>TRAITEMENT D’UNE DEMANDE / PROCESSING A REQUEST</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_Toc36129511 \h </w:instrText>
        </w:r>
        <w:r w:rsidR="00AC2266" w:rsidRPr="00AC2266">
          <w:rPr>
            <w:noProof/>
            <w:webHidden/>
          </w:rPr>
        </w:r>
        <w:r w:rsidR="00AC2266" w:rsidRPr="00AC2266">
          <w:rPr>
            <w:noProof/>
            <w:webHidden/>
          </w:rPr>
          <w:fldChar w:fldCharType="separate"/>
        </w:r>
        <w:r w:rsidR="00AC2266" w:rsidRPr="00AC2266">
          <w:rPr>
            <w:noProof/>
            <w:webHidden/>
          </w:rPr>
          <w:t>13</w:t>
        </w:r>
        <w:r w:rsidR="00AC2266" w:rsidRPr="00AC2266">
          <w:rPr>
            <w:noProof/>
            <w:webHidden/>
          </w:rPr>
          <w:fldChar w:fldCharType="end"/>
        </w:r>
      </w:hyperlink>
    </w:p>
    <w:p w14:paraId="08CBE4DB" w14:textId="77777777" w:rsidR="00AC2266" w:rsidRPr="00AC2266" w:rsidRDefault="00B917F8" w:rsidP="00AC2266">
      <w:pPr>
        <w:pStyle w:val="TM3"/>
        <w:jc w:val="center"/>
        <w:rPr>
          <w:smallCaps w:val="0"/>
          <w:noProof/>
        </w:rPr>
      </w:pPr>
      <w:hyperlink w:anchor="_Toc36129512" w:history="1">
        <w:r w:rsidR="00AC2266" w:rsidRPr="00AC2266">
          <w:rPr>
            <w:rStyle w:val="Lienhypertexte"/>
            <w:noProof/>
            <w:u w:val="none"/>
          </w:rPr>
          <w:t>I.4</w:t>
        </w:r>
        <w:r w:rsidR="00AC2266" w:rsidRPr="00AC2266">
          <w:rPr>
            <w:smallCaps w:val="0"/>
            <w:noProof/>
          </w:rPr>
          <w:tab/>
        </w:r>
        <w:r w:rsidR="00AC2266" w:rsidRPr="00AC2266">
          <w:rPr>
            <w:rStyle w:val="Lienhypertexte"/>
            <w:noProof/>
            <w:u w:val="none"/>
          </w:rPr>
          <w:t>ARCHIVAGE / REGISTRATION</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_Toc36129512 \h </w:instrText>
        </w:r>
        <w:r w:rsidR="00AC2266" w:rsidRPr="00AC2266">
          <w:rPr>
            <w:noProof/>
            <w:webHidden/>
          </w:rPr>
        </w:r>
        <w:r w:rsidR="00AC2266" w:rsidRPr="00AC2266">
          <w:rPr>
            <w:noProof/>
            <w:webHidden/>
          </w:rPr>
          <w:fldChar w:fldCharType="separate"/>
        </w:r>
        <w:r w:rsidR="00AC2266" w:rsidRPr="00AC2266">
          <w:rPr>
            <w:noProof/>
            <w:webHidden/>
          </w:rPr>
          <w:t>15</w:t>
        </w:r>
        <w:r w:rsidR="00AC2266" w:rsidRPr="00AC2266">
          <w:rPr>
            <w:noProof/>
            <w:webHidden/>
          </w:rPr>
          <w:fldChar w:fldCharType="end"/>
        </w:r>
      </w:hyperlink>
    </w:p>
    <w:p w14:paraId="11175178" w14:textId="77777777" w:rsidR="00AC2266" w:rsidRPr="00AC2266" w:rsidRDefault="00B917F8" w:rsidP="00AC2266">
      <w:pPr>
        <w:pStyle w:val="TM3"/>
        <w:jc w:val="center"/>
        <w:rPr>
          <w:smallCaps w:val="0"/>
          <w:noProof/>
        </w:rPr>
      </w:pPr>
      <w:hyperlink w:anchor="_Toc36129513" w:history="1">
        <w:r w:rsidR="00AC2266" w:rsidRPr="00AC2266">
          <w:rPr>
            <w:rStyle w:val="Lienhypertexte"/>
            <w:noProof/>
            <w:u w:val="none"/>
          </w:rPr>
          <w:t>I.5</w:t>
        </w:r>
        <w:r w:rsidR="00AC2266" w:rsidRPr="00AC2266">
          <w:rPr>
            <w:smallCaps w:val="0"/>
            <w:noProof/>
          </w:rPr>
          <w:tab/>
        </w:r>
        <w:r w:rsidR="00AC2266" w:rsidRPr="00AC2266">
          <w:rPr>
            <w:rStyle w:val="Lienhypertexte"/>
            <w:noProof/>
            <w:u w:val="none"/>
          </w:rPr>
          <w:t>DIFFUSION DES INFORMATIONS ET FORMATIONS / DISTRIBUTION OF INFORMATION AND TRAINING</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_Toc36129513 \h </w:instrText>
        </w:r>
        <w:r w:rsidR="00AC2266" w:rsidRPr="00AC2266">
          <w:rPr>
            <w:noProof/>
            <w:webHidden/>
          </w:rPr>
        </w:r>
        <w:r w:rsidR="00AC2266" w:rsidRPr="00AC2266">
          <w:rPr>
            <w:noProof/>
            <w:webHidden/>
          </w:rPr>
          <w:fldChar w:fldCharType="separate"/>
        </w:r>
        <w:r w:rsidR="00AC2266" w:rsidRPr="00AC2266">
          <w:rPr>
            <w:noProof/>
            <w:webHidden/>
          </w:rPr>
          <w:t>15</w:t>
        </w:r>
        <w:r w:rsidR="00AC2266" w:rsidRPr="00AC2266">
          <w:rPr>
            <w:noProof/>
            <w:webHidden/>
          </w:rPr>
          <w:fldChar w:fldCharType="end"/>
        </w:r>
      </w:hyperlink>
    </w:p>
    <w:p w14:paraId="469D2D01" w14:textId="77777777" w:rsidR="00AC2266" w:rsidRPr="00AC2266" w:rsidRDefault="00B917F8" w:rsidP="00AC2266">
      <w:pPr>
        <w:pStyle w:val="TM3"/>
        <w:jc w:val="center"/>
        <w:rPr>
          <w:smallCaps w:val="0"/>
          <w:noProof/>
        </w:rPr>
      </w:pPr>
      <w:hyperlink w:anchor="_Toc36129514" w:history="1">
        <w:r w:rsidR="00AC2266" w:rsidRPr="00AC2266">
          <w:rPr>
            <w:rStyle w:val="Lienhypertexte"/>
            <w:noProof/>
            <w:u w:val="none"/>
          </w:rPr>
          <w:t>I.6</w:t>
        </w:r>
        <w:r w:rsidR="00AC2266" w:rsidRPr="00AC2266">
          <w:rPr>
            <w:smallCaps w:val="0"/>
            <w:noProof/>
          </w:rPr>
          <w:tab/>
        </w:r>
        <w:r w:rsidR="00AC2266" w:rsidRPr="00AC2266">
          <w:rPr>
            <w:rStyle w:val="Lienhypertexte"/>
            <w:noProof/>
            <w:u w:val="none"/>
          </w:rPr>
          <w:t>OBLIGATION ADMINISTRATIVES / ADMINISTRATIVE REQUIREMENTS</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_Toc36129514 \h </w:instrText>
        </w:r>
        <w:r w:rsidR="00AC2266" w:rsidRPr="00AC2266">
          <w:rPr>
            <w:noProof/>
            <w:webHidden/>
          </w:rPr>
        </w:r>
        <w:r w:rsidR="00AC2266" w:rsidRPr="00AC2266">
          <w:rPr>
            <w:noProof/>
            <w:webHidden/>
          </w:rPr>
          <w:fldChar w:fldCharType="separate"/>
        </w:r>
        <w:r w:rsidR="00AC2266" w:rsidRPr="00AC2266">
          <w:rPr>
            <w:noProof/>
            <w:webHidden/>
          </w:rPr>
          <w:t>16</w:t>
        </w:r>
        <w:r w:rsidR="00AC2266" w:rsidRPr="00AC2266">
          <w:rPr>
            <w:noProof/>
            <w:webHidden/>
          </w:rPr>
          <w:fldChar w:fldCharType="end"/>
        </w:r>
      </w:hyperlink>
    </w:p>
    <w:p w14:paraId="16D452FC" w14:textId="77777777" w:rsidR="00AC2266" w:rsidRPr="00AC2266" w:rsidRDefault="00B917F8" w:rsidP="00AC2266">
      <w:pPr>
        <w:pStyle w:val="TM3"/>
        <w:jc w:val="center"/>
        <w:rPr>
          <w:smallCaps w:val="0"/>
          <w:noProof/>
        </w:rPr>
      </w:pPr>
      <w:hyperlink w:anchor="_Toc36129515" w:history="1">
        <w:r w:rsidR="00AC2266" w:rsidRPr="00AC2266">
          <w:rPr>
            <w:rStyle w:val="Lienhypertexte"/>
            <w:noProof/>
            <w:u w:val="none"/>
          </w:rPr>
          <w:t>I.7</w:t>
        </w:r>
        <w:r w:rsidR="00AC2266" w:rsidRPr="00AC2266">
          <w:rPr>
            <w:smallCaps w:val="0"/>
            <w:noProof/>
          </w:rPr>
          <w:tab/>
        </w:r>
        <w:r w:rsidR="00AC2266" w:rsidRPr="00AC2266">
          <w:rPr>
            <w:rStyle w:val="Lienhypertexte"/>
            <w:noProof/>
            <w:u w:val="none"/>
          </w:rPr>
          <w:t>FAQ</w:t>
        </w:r>
        <w:r w:rsidR="00AC2266" w:rsidRPr="00AC2266">
          <w:rPr>
            <w:noProof/>
            <w:webHidden/>
          </w:rPr>
          <w:tab/>
        </w:r>
        <w:r w:rsidR="00AC2266" w:rsidRPr="00AC2266">
          <w:rPr>
            <w:noProof/>
            <w:webHidden/>
          </w:rPr>
          <w:fldChar w:fldCharType="begin"/>
        </w:r>
        <w:r w:rsidR="00AC2266" w:rsidRPr="00AC2266">
          <w:rPr>
            <w:noProof/>
            <w:webHidden/>
          </w:rPr>
          <w:instrText xml:space="preserve"> PAGEREF _Toc36129515 \h </w:instrText>
        </w:r>
        <w:r w:rsidR="00AC2266" w:rsidRPr="00AC2266">
          <w:rPr>
            <w:noProof/>
            <w:webHidden/>
          </w:rPr>
        </w:r>
        <w:r w:rsidR="00AC2266" w:rsidRPr="00AC2266">
          <w:rPr>
            <w:noProof/>
            <w:webHidden/>
          </w:rPr>
          <w:fldChar w:fldCharType="separate"/>
        </w:r>
        <w:r w:rsidR="00AC2266" w:rsidRPr="00AC2266">
          <w:rPr>
            <w:noProof/>
            <w:webHidden/>
          </w:rPr>
          <w:t>16</w:t>
        </w:r>
        <w:r w:rsidR="00AC2266" w:rsidRPr="00AC2266">
          <w:rPr>
            <w:noProof/>
            <w:webHidden/>
          </w:rPr>
          <w:fldChar w:fldCharType="end"/>
        </w:r>
      </w:hyperlink>
    </w:p>
    <w:p w14:paraId="6A805C4B" w14:textId="77777777" w:rsidR="00AC2266" w:rsidRPr="00AC2266" w:rsidRDefault="00B917F8" w:rsidP="00AC2266">
      <w:pPr>
        <w:pStyle w:val="TM1"/>
        <w:tabs>
          <w:tab w:val="left" w:pos="412"/>
          <w:tab w:val="right" w:pos="9062"/>
        </w:tabs>
        <w:spacing w:before="0" w:after="0"/>
        <w:jc w:val="center"/>
        <w:rPr>
          <w:b w:val="0"/>
          <w:bCs w:val="0"/>
          <w:caps w:val="0"/>
          <w:noProof/>
          <w:u w:val="none"/>
        </w:rPr>
      </w:pPr>
      <w:hyperlink w:anchor="_Toc36129516" w:history="1">
        <w:r w:rsidR="00AC2266" w:rsidRPr="00AC2266">
          <w:rPr>
            <w:rStyle w:val="Lienhypertexte"/>
            <w:b w:val="0"/>
            <w:noProof/>
            <w:u w:val="none"/>
          </w:rPr>
          <w:t>A.</w:t>
        </w:r>
        <w:r w:rsidR="00AC2266" w:rsidRPr="00AC2266">
          <w:rPr>
            <w:b w:val="0"/>
            <w:bCs w:val="0"/>
            <w:caps w:val="0"/>
            <w:noProof/>
            <w:u w:val="none"/>
          </w:rPr>
          <w:tab/>
        </w:r>
        <w:r w:rsidR="00AC2266" w:rsidRPr="00AC2266">
          <w:rPr>
            <w:rStyle w:val="Lienhypertexte"/>
            <w:b w:val="0"/>
            <w:noProof/>
            <w:u w:val="none"/>
          </w:rPr>
          <w:t>ANNEXE Liste des Normes ONC EMITECH – Standard list EMITECH NCB</w:t>
        </w:r>
        <w:r w:rsidR="00AC2266" w:rsidRPr="00AC2266">
          <w:rPr>
            <w:b w:val="0"/>
            <w:noProof/>
            <w:webHidden/>
            <w:u w:val="none"/>
          </w:rPr>
          <w:tab/>
        </w:r>
        <w:r w:rsidR="00AC2266" w:rsidRPr="00AC2266">
          <w:rPr>
            <w:b w:val="0"/>
            <w:noProof/>
            <w:webHidden/>
            <w:u w:val="none"/>
          </w:rPr>
          <w:fldChar w:fldCharType="begin"/>
        </w:r>
        <w:r w:rsidR="00AC2266" w:rsidRPr="00AC2266">
          <w:rPr>
            <w:b w:val="0"/>
            <w:noProof/>
            <w:webHidden/>
            <w:u w:val="none"/>
          </w:rPr>
          <w:instrText xml:space="preserve"> PAGEREF _Toc36129516 \h </w:instrText>
        </w:r>
        <w:r w:rsidR="00AC2266" w:rsidRPr="00AC2266">
          <w:rPr>
            <w:b w:val="0"/>
            <w:noProof/>
            <w:webHidden/>
            <w:u w:val="none"/>
          </w:rPr>
        </w:r>
        <w:r w:rsidR="00AC2266" w:rsidRPr="00AC2266">
          <w:rPr>
            <w:b w:val="0"/>
            <w:noProof/>
            <w:webHidden/>
            <w:u w:val="none"/>
          </w:rPr>
          <w:fldChar w:fldCharType="separate"/>
        </w:r>
        <w:r w:rsidR="00AC2266" w:rsidRPr="00AC2266">
          <w:rPr>
            <w:b w:val="0"/>
            <w:noProof/>
            <w:webHidden/>
            <w:u w:val="none"/>
          </w:rPr>
          <w:t>17</w:t>
        </w:r>
        <w:r w:rsidR="00AC2266" w:rsidRPr="00AC2266">
          <w:rPr>
            <w:b w:val="0"/>
            <w:noProof/>
            <w:webHidden/>
            <w:u w:val="none"/>
          </w:rPr>
          <w:fldChar w:fldCharType="end"/>
        </w:r>
      </w:hyperlink>
    </w:p>
    <w:p w14:paraId="5961A5C7" w14:textId="77777777" w:rsidR="00AC2266" w:rsidRPr="00AC2266" w:rsidRDefault="00AC2266" w:rsidP="00AC2266">
      <w:pPr>
        <w:jc w:val="center"/>
        <w:rPr>
          <w:rFonts w:ascii="Calibri" w:hAnsi="Calibri"/>
          <w:sz w:val="22"/>
        </w:rPr>
      </w:pPr>
      <w:r w:rsidRPr="00AC2266">
        <w:rPr>
          <w:rFonts w:ascii="Calibri" w:hAnsi="Calibri"/>
          <w:sz w:val="22"/>
        </w:rPr>
        <w:fldChar w:fldCharType="end"/>
      </w:r>
    </w:p>
    <w:p w14:paraId="122198CA" w14:textId="77777777" w:rsidR="00AC2266" w:rsidRPr="00AC2266" w:rsidRDefault="00AC2266" w:rsidP="00AC2266">
      <w:pPr>
        <w:tabs>
          <w:tab w:val="left" w:pos="1418"/>
          <w:tab w:val="left" w:leader="dot" w:pos="8364"/>
          <w:tab w:val="left" w:pos="8789"/>
          <w:tab w:val="right" w:pos="9214"/>
        </w:tabs>
        <w:ind w:right="-2"/>
        <w:jc w:val="both"/>
        <w:rPr>
          <w:rStyle w:val="Lienhypertexte"/>
          <w:rFonts w:ascii="Calibri" w:hAnsi="Calibri"/>
          <w:bCs/>
          <w:caps/>
          <w:noProof/>
          <w:color w:val="auto"/>
          <w:sz w:val="20"/>
          <w:szCs w:val="22"/>
        </w:rPr>
      </w:pPr>
    </w:p>
    <w:p w14:paraId="2DEF3A87" w14:textId="77777777" w:rsidR="00AC2266" w:rsidRPr="00AC2266" w:rsidRDefault="00AC2266" w:rsidP="00AC2266">
      <w:pPr>
        <w:tabs>
          <w:tab w:val="left" w:pos="1418"/>
          <w:tab w:val="left" w:leader="dot" w:pos="8364"/>
          <w:tab w:val="right" w:pos="9214"/>
        </w:tabs>
        <w:ind w:right="-2"/>
        <w:jc w:val="both"/>
        <w:rPr>
          <w:rFonts w:ascii="Calibri" w:hAnsi="Calibri"/>
          <w:sz w:val="22"/>
        </w:rPr>
      </w:pPr>
    </w:p>
    <w:p w14:paraId="4DA508E9" w14:textId="77777777" w:rsidR="00AC2266" w:rsidRPr="00AC2266" w:rsidRDefault="00AC2266" w:rsidP="00AC2266">
      <w:pPr>
        <w:tabs>
          <w:tab w:val="left" w:pos="1418"/>
          <w:tab w:val="left" w:leader="dot" w:pos="8364"/>
          <w:tab w:val="right" w:pos="9214"/>
        </w:tabs>
        <w:ind w:right="139"/>
        <w:jc w:val="both"/>
        <w:rPr>
          <w:rFonts w:ascii="Calibri" w:hAnsi="Calibri"/>
        </w:rPr>
      </w:pPr>
      <w:r w:rsidRPr="00AC2266">
        <w:rPr>
          <w:rFonts w:ascii="Calibri" w:hAnsi="Calibri"/>
        </w:rPr>
        <w:br w:type="page"/>
      </w:r>
    </w:p>
    <w:p w14:paraId="4F53B181" w14:textId="77777777" w:rsidR="00AC2266" w:rsidRPr="00AC2266" w:rsidRDefault="00AC2266" w:rsidP="00AC2266">
      <w:pPr>
        <w:pStyle w:val="Titre"/>
        <w:numPr>
          <w:ilvl w:val="0"/>
          <w:numId w:val="11"/>
        </w:numPr>
        <w:spacing w:after="120"/>
        <w:jc w:val="both"/>
        <w:rPr>
          <w:rFonts w:ascii="Calibri" w:hAnsi="Calibri"/>
        </w:rPr>
      </w:pPr>
      <w:bookmarkStart w:id="0" w:name="_Toc36129499"/>
      <w:r w:rsidRPr="00AC2266">
        <w:rPr>
          <w:rFonts w:ascii="Calibri" w:hAnsi="Calibri"/>
        </w:rPr>
        <w:lastRenderedPageBreak/>
        <w:t>OBJET / TOPIC</w:t>
      </w:r>
      <w:bookmarkEnd w:id="0"/>
    </w:p>
    <w:p w14:paraId="58CD7A0D" w14:textId="77777777" w:rsidR="00AC2266" w:rsidRPr="00AC2266" w:rsidRDefault="00AC2266" w:rsidP="00AC2266">
      <w:pPr>
        <w:jc w:val="both"/>
        <w:rPr>
          <w:rFonts w:ascii="Calibri" w:hAnsi="Calibri"/>
        </w:rPr>
      </w:pPr>
      <w:r w:rsidRPr="00AC2266">
        <w:rPr>
          <w:rFonts w:ascii="Calibri" w:hAnsi="Calibri"/>
        </w:rPr>
        <w:t>Ce programme décrit le processus de traitement une demande O.C. (C.B. scheme en anglais) d’un ONC dans le cadre des essais de Sécurité Electrique ou CEM effectué par un Laboratoire CBTL.</w:t>
      </w:r>
    </w:p>
    <w:p w14:paraId="5DD03CE8" w14:textId="77777777" w:rsidR="00AC2266" w:rsidRPr="00AC2266" w:rsidRDefault="00AC2266" w:rsidP="00AC2266">
      <w:pPr>
        <w:jc w:val="both"/>
        <w:rPr>
          <w:rFonts w:ascii="Calibri" w:hAnsi="Calibri"/>
        </w:rPr>
      </w:pPr>
    </w:p>
    <w:p w14:paraId="18BD779C" w14:textId="77777777" w:rsidR="00AC2266" w:rsidRPr="00AC2266" w:rsidRDefault="00AC2266" w:rsidP="00AC2266">
      <w:pPr>
        <w:jc w:val="both"/>
        <w:rPr>
          <w:rFonts w:ascii="Calibri" w:hAnsi="Calibri"/>
          <w:i/>
          <w:lang w:val="en-US"/>
        </w:rPr>
      </w:pPr>
      <w:r w:rsidRPr="00AC2266">
        <w:rPr>
          <w:rFonts w:ascii="Calibri" w:hAnsi="Calibri"/>
          <w:i/>
          <w:lang w:val="en-US"/>
        </w:rPr>
        <w:t>This program describes the process of a request C.B. scheme from a NCB in the context of Electrical Safety or EMC tests provided by a CBTL Laboratory.</w:t>
      </w:r>
    </w:p>
    <w:p w14:paraId="37A261A8" w14:textId="77777777" w:rsidR="00AC2266" w:rsidRDefault="00AC2266" w:rsidP="00AC2266">
      <w:pPr>
        <w:jc w:val="both"/>
        <w:rPr>
          <w:rFonts w:ascii="Calibri" w:hAnsi="Calibri"/>
          <w:sz w:val="22"/>
          <w:szCs w:val="22"/>
          <w:lang w:val="en-US"/>
        </w:rPr>
      </w:pPr>
    </w:p>
    <w:p w14:paraId="6B893688" w14:textId="77777777" w:rsidR="00AC2266" w:rsidRPr="00AC2266" w:rsidRDefault="00AC2266" w:rsidP="00AC2266">
      <w:pPr>
        <w:jc w:val="both"/>
        <w:rPr>
          <w:rFonts w:ascii="Calibri" w:hAnsi="Calibri"/>
          <w:sz w:val="22"/>
          <w:szCs w:val="22"/>
          <w:lang w:val="en-US"/>
        </w:rPr>
      </w:pPr>
    </w:p>
    <w:p w14:paraId="09FDEAB5" w14:textId="77777777" w:rsidR="00AC2266" w:rsidRPr="00AC2266" w:rsidRDefault="00AC2266" w:rsidP="00AC2266">
      <w:pPr>
        <w:pStyle w:val="Titre"/>
        <w:numPr>
          <w:ilvl w:val="0"/>
          <w:numId w:val="11"/>
        </w:numPr>
        <w:spacing w:after="120"/>
        <w:jc w:val="both"/>
        <w:rPr>
          <w:rFonts w:ascii="Calibri" w:hAnsi="Calibri"/>
        </w:rPr>
      </w:pPr>
      <w:bookmarkStart w:id="1" w:name="_Toc36129500"/>
      <w:r w:rsidRPr="00AC2266">
        <w:rPr>
          <w:rFonts w:ascii="Calibri" w:hAnsi="Calibri"/>
        </w:rPr>
        <w:t>DOMAINE D’APPLICATION / SCOPE</w:t>
      </w:r>
      <w:bookmarkEnd w:id="1"/>
    </w:p>
    <w:p w14:paraId="6D21D96C" w14:textId="77777777" w:rsidR="00AC2266" w:rsidRPr="00AC2266" w:rsidRDefault="00AC2266" w:rsidP="00AC2266">
      <w:pPr>
        <w:jc w:val="both"/>
        <w:rPr>
          <w:rFonts w:ascii="Calibri" w:hAnsi="Calibri"/>
        </w:rPr>
      </w:pPr>
      <w:r w:rsidRPr="00AC2266">
        <w:rPr>
          <w:rFonts w:ascii="Calibri" w:hAnsi="Calibri"/>
        </w:rPr>
        <w:t>Ce programme informe les demandeurs sur l’application par les CBTL de Sécurité Electrique et CEM reconnus dans le cadre du schéma O.C.</w:t>
      </w:r>
    </w:p>
    <w:p w14:paraId="469F02DD" w14:textId="77777777" w:rsidR="00AC2266" w:rsidRPr="00AC2266" w:rsidRDefault="00AC2266" w:rsidP="00AC2266">
      <w:pPr>
        <w:jc w:val="both"/>
        <w:rPr>
          <w:rFonts w:ascii="Calibri" w:hAnsi="Calibri"/>
          <w:lang w:val="en-US"/>
        </w:rPr>
      </w:pPr>
      <w:r w:rsidRPr="00AC2266">
        <w:rPr>
          <w:rFonts w:ascii="Calibri" w:hAnsi="Calibri"/>
        </w:rPr>
        <w:t xml:space="preserve">Pour cela, les laboratoires concernés ont un audit effectué par l’IECEE. </w:t>
      </w:r>
      <w:r w:rsidRPr="00AC2266">
        <w:rPr>
          <w:rFonts w:ascii="Calibri" w:hAnsi="Calibri"/>
          <w:lang w:val="en-US"/>
        </w:rPr>
        <w:t xml:space="preserve">Cet audit a lieu tous les 3 ans. </w:t>
      </w:r>
    </w:p>
    <w:p w14:paraId="5D3DB139" w14:textId="77777777" w:rsidR="00AC2266" w:rsidRPr="00AC2266" w:rsidRDefault="00AC2266" w:rsidP="00AC2266">
      <w:pPr>
        <w:jc w:val="both"/>
        <w:rPr>
          <w:rFonts w:ascii="Calibri" w:hAnsi="Calibri"/>
          <w:lang w:val="en-US"/>
        </w:rPr>
      </w:pPr>
      <w:r w:rsidRPr="00AC2266">
        <w:rPr>
          <w:rFonts w:ascii="Calibri" w:hAnsi="Calibri"/>
          <w:lang w:val="en-US"/>
        </w:rPr>
        <w:tab/>
      </w:r>
    </w:p>
    <w:p w14:paraId="22C4C8DA" w14:textId="77777777" w:rsidR="00AC2266" w:rsidRPr="00AC2266" w:rsidRDefault="00AC2266" w:rsidP="00AC2266">
      <w:pPr>
        <w:jc w:val="both"/>
        <w:rPr>
          <w:rFonts w:ascii="Calibri" w:hAnsi="Calibri"/>
          <w:i/>
        </w:rPr>
      </w:pPr>
      <w:r w:rsidRPr="00AC2266">
        <w:rPr>
          <w:rFonts w:ascii="Calibri" w:hAnsi="Calibri"/>
          <w:i/>
        </w:rPr>
        <w:t>This program inform the requerant of the application by the Electrical Safety CBTL and EMC recognized in the C.B. scheme.</w:t>
      </w:r>
    </w:p>
    <w:p w14:paraId="725A114F" w14:textId="77777777" w:rsidR="00AC2266" w:rsidRPr="00AC2266" w:rsidRDefault="00AC2266" w:rsidP="00AC2266">
      <w:pPr>
        <w:jc w:val="both"/>
        <w:rPr>
          <w:rFonts w:ascii="Calibri" w:hAnsi="Calibri"/>
          <w:i/>
        </w:rPr>
      </w:pPr>
      <w:r w:rsidRPr="00AC2266">
        <w:rPr>
          <w:rFonts w:ascii="Calibri" w:hAnsi="Calibri"/>
          <w:i/>
        </w:rPr>
        <w:t>For this purpose, the laboratories concerned have an assessment carried out by the IECEE. This assessment takes place every 3 years</w:t>
      </w:r>
    </w:p>
    <w:p w14:paraId="0456F3CC" w14:textId="77777777" w:rsidR="00AC2266" w:rsidRPr="00AC2266" w:rsidRDefault="00AC2266" w:rsidP="00AC2266">
      <w:pPr>
        <w:jc w:val="both"/>
        <w:rPr>
          <w:rFonts w:ascii="Calibri" w:hAnsi="Calibri"/>
        </w:rPr>
      </w:pPr>
    </w:p>
    <w:p w14:paraId="16D38266" w14:textId="77777777" w:rsidR="00AC2266" w:rsidRPr="00AC2266" w:rsidRDefault="00AC2266" w:rsidP="00AC2266">
      <w:pPr>
        <w:jc w:val="both"/>
        <w:rPr>
          <w:rFonts w:ascii="Calibri" w:hAnsi="Calibri"/>
          <w:b/>
          <w:lang w:val="en-US"/>
        </w:rPr>
      </w:pPr>
    </w:p>
    <w:p w14:paraId="4B3E39C1" w14:textId="77777777" w:rsidR="00AC2266" w:rsidRPr="00AC2266" w:rsidRDefault="00AC2266" w:rsidP="00AC2266">
      <w:pPr>
        <w:pStyle w:val="Titre"/>
        <w:numPr>
          <w:ilvl w:val="0"/>
          <w:numId w:val="11"/>
        </w:numPr>
        <w:spacing w:after="120"/>
        <w:jc w:val="both"/>
        <w:rPr>
          <w:rFonts w:ascii="Calibri" w:hAnsi="Calibri"/>
        </w:rPr>
      </w:pPr>
      <w:bookmarkStart w:id="2" w:name="_Toc36129501"/>
      <w:r w:rsidRPr="00AC2266">
        <w:rPr>
          <w:rFonts w:ascii="Calibri" w:hAnsi="Calibri"/>
        </w:rPr>
        <w:t>DOCUMENTS ASSOCIES / DE REFERENCES / ASSOCIATED DOCUMENTS / REFERENCES</w:t>
      </w:r>
      <w:bookmarkEnd w:id="2"/>
    </w:p>
    <w:p w14:paraId="2D3A6B85" w14:textId="77777777" w:rsidR="00AC2266" w:rsidRPr="00AC2266" w:rsidRDefault="00AC2266" w:rsidP="00AC2266">
      <w:pPr>
        <w:jc w:val="both"/>
        <w:rPr>
          <w:rFonts w:ascii="Calibri" w:hAnsi="Calibri"/>
          <w:sz w:val="12"/>
          <w:szCs w:val="12"/>
        </w:rPr>
      </w:pPr>
    </w:p>
    <w:p w14:paraId="353B8EF4" w14:textId="77777777" w:rsidR="00AC2266" w:rsidRPr="00AC2266" w:rsidRDefault="00AC2266" w:rsidP="00AC2266">
      <w:pPr>
        <w:numPr>
          <w:ilvl w:val="0"/>
          <w:numId w:val="8"/>
        </w:numPr>
        <w:tabs>
          <w:tab w:val="left" w:pos="284"/>
        </w:tabs>
        <w:autoSpaceDE w:val="0"/>
        <w:autoSpaceDN w:val="0"/>
        <w:adjustRightInd w:val="0"/>
        <w:jc w:val="both"/>
        <w:rPr>
          <w:rFonts w:ascii="Calibri" w:hAnsi="Calibri"/>
          <w:b/>
          <w:bCs/>
          <w:lang w:val="en-US"/>
        </w:rPr>
      </w:pPr>
      <w:r w:rsidRPr="00AC2266">
        <w:rPr>
          <w:rFonts w:ascii="Calibri" w:hAnsi="Calibri"/>
          <w:lang w:val="en-US"/>
        </w:rPr>
        <w:t>IECEE 01-IECEE Basic Rules</w:t>
      </w:r>
    </w:p>
    <w:p w14:paraId="48E804FA" w14:textId="77777777" w:rsidR="00AC2266" w:rsidRPr="00AC2266" w:rsidRDefault="00AC2266" w:rsidP="00AC2266">
      <w:pPr>
        <w:numPr>
          <w:ilvl w:val="0"/>
          <w:numId w:val="8"/>
        </w:numPr>
        <w:tabs>
          <w:tab w:val="left" w:pos="284"/>
        </w:tabs>
        <w:autoSpaceDE w:val="0"/>
        <w:autoSpaceDN w:val="0"/>
        <w:adjustRightInd w:val="0"/>
        <w:jc w:val="both"/>
        <w:rPr>
          <w:rFonts w:ascii="Calibri" w:hAnsi="Calibri"/>
          <w:b/>
          <w:bCs/>
          <w:lang w:val="en-US"/>
        </w:rPr>
      </w:pPr>
      <w:r w:rsidRPr="00AC2266">
        <w:rPr>
          <w:rFonts w:ascii="Calibri" w:hAnsi="Calibri"/>
          <w:lang w:val="en-US"/>
        </w:rPr>
        <w:t>IECEE 02-IECEE Rules of Procedure</w:t>
      </w:r>
    </w:p>
    <w:p w14:paraId="0813B89A" w14:textId="77777777" w:rsidR="00AC2266" w:rsidRPr="00AC2266" w:rsidRDefault="00AC2266" w:rsidP="00AC2266">
      <w:pPr>
        <w:pStyle w:val="Paragraphedeliste"/>
        <w:numPr>
          <w:ilvl w:val="0"/>
          <w:numId w:val="8"/>
        </w:numPr>
        <w:spacing w:after="0"/>
        <w:jc w:val="both"/>
        <w:rPr>
          <w:lang w:val="en-US"/>
        </w:rPr>
      </w:pPr>
      <w:r w:rsidRPr="00AC2266">
        <w:rPr>
          <w:lang w:val="en-US"/>
        </w:rPr>
        <w:t>IECEE OD-G-2058</w:t>
      </w:r>
      <w:r w:rsidRPr="00AC2266">
        <w:rPr>
          <w:lang w:val="en-US"/>
        </w:rPr>
        <w:tab/>
        <w:t>Guidance for the use of the IECEE Logo</w:t>
      </w:r>
    </w:p>
    <w:p w14:paraId="779D8DE3" w14:textId="77777777" w:rsidR="00AC2266" w:rsidRPr="00AC2266" w:rsidRDefault="00AC2266" w:rsidP="00AC2266">
      <w:pPr>
        <w:jc w:val="both"/>
        <w:rPr>
          <w:rFonts w:ascii="Calibri" w:hAnsi="Calibri"/>
          <w:bCs/>
          <w:lang w:val="en-US"/>
        </w:rPr>
      </w:pPr>
    </w:p>
    <w:p w14:paraId="7259222A" w14:textId="77777777" w:rsidR="00AC2266" w:rsidRPr="00AC2266" w:rsidRDefault="00AC2266" w:rsidP="00AC2266">
      <w:pPr>
        <w:autoSpaceDE w:val="0"/>
        <w:autoSpaceDN w:val="0"/>
        <w:adjustRightInd w:val="0"/>
        <w:jc w:val="both"/>
        <w:rPr>
          <w:rFonts w:ascii="Calibri" w:hAnsi="Calibri"/>
          <w:bCs/>
          <w:lang w:val="en-US"/>
        </w:rPr>
      </w:pPr>
    </w:p>
    <w:p w14:paraId="6080AA41" w14:textId="77777777" w:rsidR="00AC2266" w:rsidRPr="00AC2266" w:rsidRDefault="00AC2266" w:rsidP="00AC2266">
      <w:pPr>
        <w:pStyle w:val="Titre"/>
        <w:numPr>
          <w:ilvl w:val="0"/>
          <w:numId w:val="11"/>
        </w:numPr>
        <w:spacing w:after="120"/>
        <w:jc w:val="both"/>
        <w:rPr>
          <w:rFonts w:ascii="Calibri" w:hAnsi="Calibri"/>
        </w:rPr>
      </w:pPr>
      <w:bookmarkStart w:id="3" w:name="_Toc36129502"/>
      <w:r w:rsidRPr="00AC2266">
        <w:rPr>
          <w:rFonts w:ascii="Calibri" w:hAnsi="Calibri"/>
        </w:rPr>
        <w:t>SIGLES UTILISES / ABBREVIATIONS USED</w:t>
      </w:r>
      <w:bookmarkEnd w:id="3"/>
    </w:p>
    <w:p w14:paraId="43106956" w14:textId="77777777" w:rsidR="00AC2266" w:rsidRPr="00AC2266" w:rsidRDefault="00AC2266" w:rsidP="00AC2266">
      <w:pPr>
        <w:jc w:val="both"/>
        <w:rPr>
          <w:rFonts w:ascii="Calibri" w:hAnsi="Calibri"/>
          <w:sz w:val="12"/>
          <w:szCs w:val="12"/>
          <w:u w:val="single"/>
        </w:rPr>
      </w:pPr>
    </w:p>
    <w:p w14:paraId="67A5ED65" w14:textId="77777777" w:rsidR="00AC2266" w:rsidRPr="00AC2266" w:rsidRDefault="00AC2266" w:rsidP="00AC2266">
      <w:pPr>
        <w:tabs>
          <w:tab w:val="left" w:pos="1701"/>
        </w:tabs>
        <w:rPr>
          <w:rFonts w:ascii="Calibri" w:hAnsi="Calibri"/>
        </w:rPr>
      </w:pPr>
      <w:r w:rsidRPr="00AC2266">
        <w:rPr>
          <w:rFonts w:ascii="Calibri" w:hAnsi="Calibri"/>
        </w:rPr>
        <w:t>O.C</w:t>
      </w:r>
      <w:r w:rsidRPr="00AC2266">
        <w:rPr>
          <w:rFonts w:ascii="Calibri" w:hAnsi="Calibri"/>
        </w:rPr>
        <w:tab/>
        <w:t>: Organisme de Certification (ou Certificateur)</w:t>
      </w:r>
    </w:p>
    <w:p w14:paraId="63911DC5" w14:textId="77777777" w:rsidR="00AC2266" w:rsidRPr="00AC2266" w:rsidRDefault="00AC2266" w:rsidP="00AC2266">
      <w:pPr>
        <w:tabs>
          <w:tab w:val="left" w:pos="1701"/>
        </w:tabs>
        <w:rPr>
          <w:rFonts w:ascii="Calibri" w:hAnsi="Calibri"/>
        </w:rPr>
      </w:pPr>
      <w:r w:rsidRPr="00AC2266">
        <w:rPr>
          <w:rFonts w:ascii="Calibri" w:hAnsi="Calibri"/>
        </w:rPr>
        <w:t>O.N.C.</w:t>
      </w:r>
      <w:r w:rsidRPr="00AC2266">
        <w:rPr>
          <w:rFonts w:ascii="Calibri" w:hAnsi="Calibri"/>
        </w:rPr>
        <w:tab/>
        <w:t>: Organisme National de Certification</w:t>
      </w:r>
    </w:p>
    <w:p w14:paraId="513005DA" w14:textId="77777777" w:rsidR="00AC2266" w:rsidRPr="00AC2266" w:rsidRDefault="00AC2266" w:rsidP="00AC2266">
      <w:pPr>
        <w:tabs>
          <w:tab w:val="left" w:pos="1701"/>
        </w:tabs>
        <w:rPr>
          <w:rFonts w:ascii="Calibri" w:hAnsi="Calibri"/>
          <w:lang w:val="en-US"/>
        </w:rPr>
      </w:pPr>
      <w:r w:rsidRPr="00AC2266">
        <w:rPr>
          <w:rFonts w:ascii="Calibri" w:hAnsi="Calibri"/>
          <w:lang w:val="en-US"/>
        </w:rPr>
        <w:t>IECEE </w:t>
      </w:r>
      <w:r w:rsidRPr="00AC2266">
        <w:rPr>
          <w:rFonts w:ascii="Calibri" w:hAnsi="Calibri"/>
          <w:lang w:val="en-US"/>
        </w:rPr>
        <w:tab/>
        <w:t>: International Electrotechnical certification of Electrical Equipment</w:t>
      </w:r>
    </w:p>
    <w:p w14:paraId="3A5D5CA1" w14:textId="77777777" w:rsidR="00AC2266" w:rsidRPr="00AC2266" w:rsidRDefault="00AC2266" w:rsidP="00AC2266">
      <w:pPr>
        <w:tabs>
          <w:tab w:val="left" w:pos="1701"/>
        </w:tabs>
        <w:rPr>
          <w:rFonts w:ascii="Calibri" w:hAnsi="Calibri"/>
        </w:rPr>
      </w:pPr>
      <w:r w:rsidRPr="00AC2266">
        <w:rPr>
          <w:rFonts w:ascii="Calibri" w:hAnsi="Calibri"/>
        </w:rPr>
        <w:t xml:space="preserve">Applicant Form </w:t>
      </w:r>
      <w:r w:rsidRPr="00AC2266">
        <w:rPr>
          <w:rFonts w:ascii="Calibri" w:hAnsi="Calibri"/>
        </w:rPr>
        <w:tab/>
        <w:t>: Formulaire (questionnaire)</w:t>
      </w:r>
    </w:p>
    <w:p w14:paraId="2AB75D90" w14:textId="77777777" w:rsidR="00AC2266" w:rsidRPr="00AC2266" w:rsidRDefault="00AC2266" w:rsidP="00AC2266">
      <w:pPr>
        <w:tabs>
          <w:tab w:val="left" w:pos="1701"/>
        </w:tabs>
        <w:rPr>
          <w:rFonts w:ascii="Calibri" w:hAnsi="Calibri"/>
        </w:rPr>
      </w:pPr>
      <w:r w:rsidRPr="00AC2266">
        <w:rPr>
          <w:rFonts w:ascii="Calibri" w:hAnsi="Calibri"/>
        </w:rPr>
        <w:t>ISOFLEX </w:t>
      </w:r>
      <w:r>
        <w:rPr>
          <w:rFonts w:ascii="Calibri" w:hAnsi="Calibri"/>
        </w:rPr>
        <w:tab/>
      </w:r>
      <w:r w:rsidRPr="00AC2266">
        <w:rPr>
          <w:rFonts w:ascii="Calibri" w:hAnsi="Calibri"/>
        </w:rPr>
        <w:t>: Progiciel de Gestion Electronique des documents</w:t>
      </w:r>
    </w:p>
    <w:p w14:paraId="578D2551" w14:textId="77777777" w:rsidR="00AC2266" w:rsidRPr="00AC2266" w:rsidRDefault="00AC2266" w:rsidP="00AC2266">
      <w:pPr>
        <w:tabs>
          <w:tab w:val="left" w:pos="1701"/>
        </w:tabs>
        <w:rPr>
          <w:rFonts w:ascii="Calibri" w:hAnsi="Calibri"/>
          <w:i/>
        </w:rPr>
      </w:pPr>
      <w:r w:rsidRPr="00AC2266">
        <w:rPr>
          <w:rFonts w:ascii="Calibri" w:hAnsi="Calibri"/>
          <w:i/>
        </w:rPr>
        <w:t>C.B</w:t>
      </w:r>
      <w:r w:rsidRPr="00AC2266">
        <w:rPr>
          <w:rFonts w:ascii="Calibri" w:hAnsi="Calibri"/>
          <w:i/>
        </w:rPr>
        <w:tab/>
        <w:t>: Certification Body (or Certifier)</w:t>
      </w:r>
      <w:r w:rsidRPr="00AC2266">
        <w:rPr>
          <w:rFonts w:ascii="Calibri" w:hAnsi="Calibri"/>
          <w:i/>
        </w:rPr>
        <w:br/>
        <w:t>N.C.B</w:t>
      </w:r>
      <w:r w:rsidRPr="00AC2266">
        <w:rPr>
          <w:rFonts w:ascii="Calibri" w:hAnsi="Calibri"/>
          <w:i/>
        </w:rPr>
        <w:tab/>
        <w:t>: National Certification Body</w:t>
      </w:r>
      <w:r w:rsidRPr="00AC2266">
        <w:rPr>
          <w:rFonts w:ascii="Calibri" w:hAnsi="Calibri"/>
          <w:i/>
        </w:rPr>
        <w:br/>
        <w:t>IECEE</w:t>
      </w:r>
      <w:r w:rsidRPr="00AC2266">
        <w:rPr>
          <w:rFonts w:ascii="Calibri" w:hAnsi="Calibri"/>
          <w:i/>
        </w:rPr>
        <w:tab/>
        <w:t>: International Electrotechnical Certification of Electrical Equipment</w:t>
      </w:r>
      <w:r w:rsidRPr="00AC2266">
        <w:rPr>
          <w:rFonts w:ascii="Calibri" w:hAnsi="Calibri"/>
          <w:i/>
        </w:rPr>
        <w:br/>
        <w:t>CTL</w:t>
      </w:r>
      <w:r w:rsidRPr="00AC2266">
        <w:rPr>
          <w:rFonts w:ascii="Calibri" w:hAnsi="Calibri"/>
          <w:i/>
        </w:rPr>
        <w:tab/>
        <w:t>: Committee Test Laboratory</w:t>
      </w:r>
      <w:r w:rsidRPr="00AC2266">
        <w:rPr>
          <w:rFonts w:ascii="Calibri" w:hAnsi="Calibri"/>
          <w:i/>
        </w:rPr>
        <w:br/>
        <w:t>CBTC</w:t>
      </w:r>
      <w:r w:rsidRPr="00AC2266">
        <w:rPr>
          <w:rFonts w:ascii="Calibri" w:hAnsi="Calibri"/>
          <w:i/>
        </w:rPr>
        <w:tab/>
        <w:t>: Certification Body Testing Certificate</w:t>
      </w:r>
      <w:r w:rsidRPr="00AC2266">
        <w:rPr>
          <w:rFonts w:ascii="Calibri" w:hAnsi="Calibri"/>
          <w:i/>
        </w:rPr>
        <w:br/>
        <w:t>CBTL</w:t>
      </w:r>
      <w:r w:rsidRPr="00AC2266">
        <w:rPr>
          <w:rFonts w:ascii="Calibri" w:hAnsi="Calibri"/>
          <w:i/>
        </w:rPr>
        <w:tab/>
        <w:t>: Body Testing Laboratory Certification</w:t>
      </w:r>
      <w:r w:rsidRPr="00AC2266">
        <w:rPr>
          <w:rFonts w:ascii="Calibri" w:hAnsi="Calibri"/>
          <w:i/>
        </w:rPr>
        <w:br/>
        <w:t>Applicant Form</w:t>
      </w:r>
      <w:r w:rsidRPr="00AC2266">
        <w:rPr>
          <w:rFonts w:ascii="Calibri" w:hAnsi="Calibri"/>
          <w:i/>
        </w:rPr>
        <w:tab/>
        <w:t>: Form (questionnaire)</w:t>
      </w:r>
      <w:r w:rsidRPr="00AC2266">
        <w:rPr>
          <w:rFonts w:ascii="Calibri" w:hAnsi="Calibri"/>
          <w:i/>
        </w:rPr>
        <w:br/>
        <w:t>TRF</w:t>
      </w:r>
      <w:r w:rsidRPr="00AC2266">
        <w:rPr>
          <w:rFonts w:ascii="Calibri" w:hAnsi="Calibri"/>
          <w:i/>
        </w:rPr>
        <w:tab/>
        <w:t>: Test Report Form</w:t>
      </w:r>
      <w:r w:rsidRPr="00AC2266">
        <w:rPr>
          <w:rFonts w:ascii="Calibri" w:hAnsi="Calibri"/>
          <w:i/>
        </w:rPr>
        <w:br/>
        <w:t>ISOFLEX</w:t>
      </w:r>
      <w:r w:rsidRPr="00AC2266">
        <w:rPr>
          <w:rFonts w:ascii="Calibri" w:hAnsi="Calibri"/>
          <w:i/>
        </w:rPr>
        <w:tab/>
        <w:t>: Electronic Document Management Software Package</w:t>
      </w:r>
      <w:r w:rsidRPr="00AC2266">
        <w:rPr>
          <w:rFonts w:ascii="Calibri" w:hAnsi="Calibri"/>
          <w:i/>
        </w:rPr>
        <w:br/>
        <w:t>SPTL</w:t>
      </w:r>
      <w:r w:rsidRPr="00AC2266">
        <w:rPr>
          <w:rFonts w:ascii="Calibri" w:hAnsi="Calibri"/>
          <w:i/>
        </w:rPr>
        <w:tab/>
        <w:t>: Specialized Testing Laboratory</w:t>
      </w:r>
    </w:p>
    <w:p w14:paraId="5CDD839E" w14:textId="77777777" w:rsidR="00AC2266" w:rsidRPr="00AC2266" w:rsidRDefault="00AC2266" w:rsidP="00AC2266">
      <w:pPr>
        <w:jc w:val="both"/>
        <w:rPr>
          <w:rFonts w:ascii="Calibri" w:hAnsi="Calibri"/>
          <w:b/>
          <w:u w:val="single"/>
          <w:lang w:val="es-PA"/>
        </w:rPr>
      </w:pPr>
    </w:p>
    <w:p w14:paraId="390F3385" w14:textId="77777777" w:rsidR="00AC2266" w:rsidRPr="00AC2266" w:rsidRDefault="00AC2266" w:rsidP="00AC2266">
      <w:pPr>
        <w:pStyle w:val="Titre"/>
        <w:numPr>
          <w:ilvl w:val="0"/>
          <w:numId w:val="11"/>
        </w:numPr>
        <w:spacing w:after="120"/>
        <w:jc w:val="both"/>
        <w:rPr>
          <w:rFonts w:ascii="Calibri" w:hAnsi="Calibri"/>
        </w:rPr>
      </w:pPr>
      <w:bookmarkStart w:id="4" w:name="_Toc36129503"/>
      <w:r w:rsidRPr="00AC2266">
        <w:rPr>
          <w:rFonts w:ascii="Calibri" w:hAnsi="Calibri"/>
        </w:rPr>
        <w:t>QU’EST-CE QUE LE SCHEMA O.C./What is the CB Scheme.</w:t>
      </w:r>
      <w:bookmarkEnd w:id="4"/>
    </w:p>
    <w:p w14:paraId="1738371B" w14:textId="77777777" w:rsidR="00AC2266" w:rsidRPr="00AC2266" w:rsidRDefault="00AC2266" w:rsidP="00AC2266">
      <w:pPr>
        <w:jc w:val="both"/>
        <w:rPr>
          <w:rFonts w:ascii="Calibri" w:hAnsi="Calibri"/>
        </w:rPr>
      </w:pPr>
      <w:r w:rsidRPr="00AC2266">
        <w:rPr>
          <w:rFonts w:ascii="Calibri" w:hAnsi="Calibri"/>
        </w:rPr>
        <w:lastRenderedPageBreak/>
        <w:t xml:space="preserve">Le schéma O.C. correspond à des accords internationaux de reconnaissances conclus entre les organismes de certification dans plus de 50 pays signataires. Voir le site </w:t>
      </w:r>
      <w:hyperlink r:id="rId8" w:history="1">
        <w:r w:rsidRPr="00AC2266">
          <w:rPr>
            <w:rStyle w:val="Lienhypertexte"/>
            <w:rFonts w:ascii="Calibri" w:hAnsi="Calibri"/>
            <w:color w:val="auto"/>
          </w:rPr>
          <w:t>http://www.iecee.org</w:t>
        </w:r>
      </w:hyperlink>
      <w:r w:rsidRPr="00AC2266">
        <w:rPr>
          <w:rFonts w:ascii="Calibri" w:hAnsi="Calibri"/>
        </w:rPr>
        <w:t xml:space="preserve"> cliquer sur IECEE cb scheme, puis sur IECEE members.</w:t>
      </w:r>
    </w:p>
    <w:p w14:paraId="62A6CCB7" w14:textId="77777777" w:rsidR="00AC2266" w:rsidRPr="00AC2266" w:rsidRDefault="00AC2266" w:rsidP="00AC2266">
      <w:pPr>
        <w:jc w:val="both"/>
        <w:rPr>
          <w:rFonts w:ascii="Calibri" w:hAnsi="Calibri"/>
          <w:sz w:val="12"/>
          <w:szCs w:val="12"/>
        </w:rPr>
      </w:pPr>
    </w:p>
    <w:p w14:paraId="34087461" w14:textId="77777777" w:rsidR="00AC2266" w:rsidRPr="00AC2266" w:rsidRDefault="00AC2266" w:rsidP="00AC2266">
      <w:pPr>
        <w:jc w:val="both"/>
        <w:rPr>
          <w:rFonts w:ascii="Calibri" w:hAnsi="Calibri"/>
        </w:rPr>
      </w:pPr>
      <w:r w:rsidRPr="00AC2266">
        <w:rPr>
          <w:rFonts w:ascii="Calibri" w:hAnsi="Calibri"/>
        </w:rPr>
        <w:t>Un rapport O.C. est toujours associé à un certificat O.C. émis par l’ONC.</w:t>
      </w:r>
    </w:p>
    <w:p w14:paraId="4365764B" w14:textId="77777777" w:rsidR="00AC2266" w:rsidRPr="00AC2266" w:rsidRDefault="00AC2266" w:rsidP="00AC2266">
      <w:pPr>
        <w:jc w:val="both"/>
        <w:rPr>
          <w:rFonts w:ascii="Calibri" w:hAnsi="Calibri"/>
          <w:sz w:val="12"/>
          <w:szCs w:val="12"/>
        </w:rPr>
      </w:pPr>
    </w:p>
    <w:p w14:paraId="2677F8E9" w14:textId="77777777" w:rsidR="00AC2266" w:rsidRPr="00AC2266" w:rsidRDefault="00AC2266" w:rsidP="00AC2266">
      <w:pPr>
        <w:jc w:val="both"/>
        <w:rPr>
          <w:rFonts w:ascii="Calibri" w:hAnsi="Calibri"/>
        </w:rPr>
      </w:pPr>
      <w:r w:rsidRPr="00AC2266">
        <w:rPr>
          <w:rFonts w:ascii="Calibri" w:hAnsi="Calibri"/>
        </w:rPr>
        <w:t xml:space="preserve">L’ONC travail avec des laboratoires avec lesquels il a signé un accord. </w:t>
      </w:r>
    </w:p>
    <w:p w14:paraId="6394B811" w14:textId="77777777" w:rsidR="00AC2266" w:rsidRPr="00AC2266" w:rsidRDefault="00AC2266" w:rsidP="00AC2266">
      <w:pPr>
        <w:jc w:val="both"/>
        <w:rPr>
          <w:rFonts w:ascii="Calibri" w:hAnsi="Calibri"/>
        </w:rPr>
      </w:pPr>
      <w:r w:rsidRPr="00AC2266">
        <w:rPr>
          <w:rFonts w:ascii="Calibri" w:hAnsi="Calibri"/>
        </w:rPr>
        <w:t xml:space="preserve">Ces laboratoires sont appelés des CBTL (Certification Body Testing Laboratory). </w:t>
      </w:r>
    </w:p>
    <w:p w14:paraId="5B665192" w14:textId="77777777" w:rsidR="00AC2266" w:rsidRPr="00AC2266" w:rsidRDefault="00AC2266" w:rsidP="00AC2266">
      <w:pPr>
        <w:jc w:val="both"/>
        <w:rPr>
          <w:rFonts w:ascii="Calibri" w:hAnsi="Calibri"/>
        </w:rPr>
      </w:pPr>
      <w:r w:rsidRPr="00AC2266">
        <w:rPr>
          <w:rFonts w:ascii="Calibri" w:hAnsi="Calibri"/>
        </w:rPr>
        <w:t>Ces CBTL peuvent aussi travailler avec des SPTL (Specialized Testing Laboratory), avec qui, ils auront signé un contrat.</w:t>
      </w:r>
    </w:p>
    <w:p w14:paraId="7F542F5E" w14:textId="77777777" w:rsidR="00AC2266" w:rsidRPr="00AC2266" w:rsidRDefault="00AC2266" w:rsidP="00AC2266">
      <w:pPr>
        <w:jc w:val="both"/>
        <w:rPr>
          <w:rFonts w:ascii="Calibri" w:hAnsi="Calibri"/>
        </w:rPr>
      </w:pPr>
      <w:r w:rsidRPr="00AC2266">
        <w:rPr>
          <w:rFonts w:ascii="Calibri" w:hAnsi="Calibri"/>
        </w:rPr>
        <w:t>Le CBTL est responsable du Rapport fait par le SPTL.</w:t>
      </w:r>
    </w:p>
    <w:p w14:paraId="5BAA277A" w14:textId="77777777" w:rsidR="00AC2266" w:rsidRPr="00AC2266" w:rsidRDefault="00AC2266" w:rsidP="00AC2266">
      <w:pPr>
        <w:jc w:val="both"/>
        <w:rPr>
          <w:rFonts w:ascii="Calibri" w:hAnsi="Calibri"/>
        </w:rPr>
      </w:pPr>
      <w:r w:rsidRPr="00AC2266">
        <w:rPr>
          <w:rFonts w:ascii="Calibri" w:hAnsi="Calibri"/>
        </w:rPr>
        <w:t>L’ONC est responsable du Rapport fait par le CBTL.</w:t>
      </w:r>
    </w:p>
    <w:p w14:paraId="29B956C0" w14:textId="77777777" w:rsidR="00AC2266" w:rsidRPr="00AC2266" w:rsidRDefault="00AC2266" w:rsidP="00AC2266">
      <w:pPr>
        <w:jc w:val="both"/>
        <w:rPr>
          <w:rFonts w:ascii="Calibri" w:hAnsi="Calibri"/>
        </w:rPr>
      </w:pPr>
    </w:p>
    <w:p w14:paraId="4641DF03" w14:textId="77777777" w:rsidR="00AC2266" w:rsidRPr="00AC2266" w:rsidRDefault="00AC2266" w:rsidP="00AC2266">
      <w:pPr>
        <w:jc w:val="both"/>
        <w:rPr>
          <w:rFonts w:ascii="Calibri" w:hAnsi="Calibri"/>
        </w:rPr>
      </w:pPr>
      <w:r w:rsidRPr="00AC2266">
        <w:rPr>
          <w:rFonts w:ascii="Calibri" w:hAnsi="Calibri"/>
        </w:rPr>
        <w:t>Dans le cadre des affaires O.C, en tant qu’Organisme National de Certification (ONC) nous avons un contrat un ou plusieurs CBTL dans les catégories OFF, TRON, MEAS, EMC et ITAV. Voir chapitre 6 pour la définition des catégories.</w:t>
      </w:r>
    </w:p>
    <w:p w14:paraId="68155911" w14:textId="77777777" w:rsidR="00AC2266" w:rsidRPr="00AC2266" w:rsidRDefault="00AC2266" w:rsidP="00AC2266">
      <w:pPr>
        <w:jc w:val="both"/>
        <w:rPr>
          <w:rFonts w:ascii="Calibri" w:hAnsi="Calibri"/>
        </w:rPr>
      </w:pPr>
    </w:p>
    <w:p w14:paraId="1606DF5C" w14:textId="77777777" w:rsidR="00AC2266" w:rsidRPr="00AC2266" w:rsidRDefault="00AC2266" w:rsidP="00AC2266">
      <w:pPr>
        <w:jc w:val="both"/>
        <w:rPr>
          <w:rFonts w:ascii="Calibri" w:hAnsi="Calibri"/>
        </w:rPr>
      </w:pPr>
      <w:r w:rsidRPr="00AC2266">
        <w:rPr>
          <w:rFonts w:ascii="Calibri" w:hAnsi="Calibri"/>
        </w:rPr>
        <w:t>Le laboratoire, CBTL, peut éditer uniquement le rapport qu’on appelle communément TRF (Test Report Form). Seul l’ONC édite le certificat CBTC.</w:t>
      </w:r>
    </w:p>
    <w:p w14:paraId="20B37B67" w14:textId="77777777" w:rsidR="00AC2266" w:rsidRPr="00AC2266" w:rsidRDefault="00AC2266" w:rsidP="00AC2266">
      <w:pPr>
        <w:jc w:val="both"/>
        <w:rPr>
          <w:rFonts w:ascii="Calibri" w:hAnsi="Calibri"/>
        </w:rPr>
      </w:pPr>
    </w:p>
    <w:p w14:paraId="2091F3FD" w14:textId="77777777" w:rsidR="00AC2266" w:rsidRPr="00AC2266" w:rsidRDefault="00AC2266" w:rsidP="00AC2266">
      <w:pPr>
        <w:jc w:val="both"/>
        <w:rPr>
          <w:rFonts w:ascii="Calibri" w:hAnsi="Calibri"/>
        </w:rPr>
      </w:pPr>
      <w:r w:rsidRPr="00AC2266">
        <w:rPr>
          <w:rFonts w:ascii="Calibri" w:hAnsi="Calibri"/>
        </w:rPr>
        <w:t xml:space="preserve">Dans le cadre des règles de l’IECEE et des décisions prises par le « Certification Management Committee », le laboratoire CBTL ne peut travailler qu’avec un </w:t>
      </w:r>
      <w:r w:rsidRPr="00AC2266">
        <w:rPr>
          <w:rFonts w:ascii="Calibri" w:hAnsi="Calibri"/>
          <w:u w:val="single"/>
        </w:rPr>
        <w:t>seul ONC par catégorie sauf pour la catégorie EMC</w:t>
      </w:r>
      <w:r w:rsidRPr="00AC2266">
        <w:rPr>
          <w:rFonts w:ascii="Calibri" w:hAnsi="Calibri"/>
        </w:rPr>
        <w:t>.</w:t>
      </w:r>
    </w:p>
    <w:p w14:paraId="1A49F506" w14:textId="77777777" w:rsidR="00AC2266" w:rsidRPr="00AC2266" w:rsidRDefault="00AC2266" w:rsidP="00AC2266">
      <w:pPr>
        <w:jc w:val="both"/>
        <w:rPr>
          <w:rFonts w:ascii="Calibri" w:hAnsi="Calibri"/>
        </w:rPr>
      </w:pPr>
    </w:p>
    <w:p w14:paraId="22499EEE" w14:textId="77777777" w:rsidR="00AC2266" w:rsidRPr="00AC2266" w:rsidRDefault="00AC2266" w:rsidP="00AC2266">
      <w:pPr>
        <w:jc w:val="both"/>
        <w:rPr>
          <w:rFonts w:ascii="Calibri" w:hAnsi="Calibri"/>
          <w:i/>
        </w:rPr>
      </w:pPr>
      <w:r w:rsidRPr="00AC2266">
        <w:rPr>
          <w:rFonts w:ascii="Calibri" w:hAnsi="Calibri"/>
          <w:i/>
        </w:rPr>
        <w:t xml:space="preserve">The </w:t>
      </w:r>
      <w:r w:rsidRPr="00AC2266">
        <w:rPr>
          <w:rFonts w:ascii="Calibri" w:hAnsi="Calibri"/>
          <w:i/>
          <w:lang w:val="en-US"/>
        </w:rPr>
        <w:t xml:space="preserve">C.B. scheme </w:t>
      </w:r>
      <w:r w:rsidRPr="00AC2266">
        <w:rPr>
          <w:rFonts w:ascii="Calibri" w:hAnsi="Calibri"/>
          <w:i/>
        </w:rPr>
        <w:t>corresponds to international recognition agreements concluded between certification bodies in more than 50 signatory countries. See http://www.iecee.org click IECEE cb scheme, then IECEE members.</w:t>
      </w:r>
    </w:p>
    <w:p w14:paraId="7D62C954" w14:textId="77777777" w:rsidR="00AC2266" w:rsidRPr="00AC2266" w:rsidRDefault="00AC2266" w:rsidP="00AC2266">
      <w:pPr>
        <w:jc w:val="both"/>
        <w:rPr>
          <w:rFonts w:ascii="Calibri" w:hAnsi="Calibri"/>
          <w:i/>
        </w:rPr>
      </w:pPr>
    </w:p>
    <w:p w14:paraId="51D2968C" w14:textId="77777777" w:rsidR="00AC2266" w:rsidRPr="00AC2266" w:rsidRDefault="00AC2266" w:rsidP="00AC2266">
      <w:pPr>
        <w:jc w:val="both"/>
        <w:rPr>
          <w:rFonts w:ascii="Calibri" w:hAnsi="Calibri"/>
          <w:i/>
        </w:rPr>
      </w:pPr>
      <w:r w:rsidRPr="00AC2266">
        <w:rPr>
          <w:rFonts w:ascii="Calibri" w:hAnsi="Calibri"/>
          <w:i/>
        </w:rPr>
        <w:t xml:space="preserve">An </w:t>
      </w:r>
      <w:r w:rsidRPr="00AC2266">
        <w:rPr>
          <w:rFonts w:ascii="Calibri" w:hAnsi="Calibri"/>
          <w:i/>
          <w:lang w:val="en-US"/>
        </w:rPr>
        <w:t xml:space="preserve">C.B. </w:t>
      </w:r>
      <w:r w:rsidRPr="00AC2266">
        <w:rPr>
          <w:rFonts w:ascii="Calibri" w:hAnsi="Calibri"/>
          <w:i/>
        </w:rPr>
        <w:t>report is always associated with an O.C certificate issued by the ONC.</w:t>
      </w:r>
    </w:p>
    <w:p w14:paraId="16E65C97" w14:textId="77777777" w:rsidR="00AC2266" w:rsidRDefault="00AC2266" w:rsidP="00AC2266">
      <w:pPr>
        <w:jc w:val="both"/>
        <w:rPr>
          <w:rFonts w:ascii="Calibri" w:hAnsi="Calibri"/>
          <w:i/>
        </w:rPr>
      </w:pPr>
      <w:r w:rsidRPr="00AC2266">
        <w:rPr>
          <w:rFonts w:ascii="Calibri" w:hAnsi="Calibri"/>
          <w:i/>
        </w:rPr>
        <w:br/>
        <w:t>The NCB works with laboratories with whom he has signed an agreement.</w:t>
      </w:r>
      <w:r>
        <w:rPr>
          <w:rFonts w:ascii="Calibri" w:hAnsi="Calibri"/>
          <w:i/>
        </w:rPr>
        <w:t xml:space="preserve"> </w:t>
      </w:r>
      <w:r w:rsidRPr="00AC2266">
        <w:rPr>
          <w:rFonts w:ascii="Calibri" w:hAnsi="Calibri"/>
          <w:i/>
        </w:rPr>
        <w:t>These labs are called CBTLs (Certification Body Testing Laboratory)</w:t>
      </w:r>
      <w:r>
        <w:rPr>
          <w:rFonts w:ascii="Calibri" w:hAnsi="Calibri"/>
          <w:i/>
        </w:rPr>
        <w:t xml:space="preserve">. </w:t>
      </w:r>
      <w:r w:rsidRPr="00AC2266">
        <w:rPr>
          <w:rFonts w:ascii="Calibri" w:hAnsi="Calibri"/>
          <w:i/>
        </w:rPr>
        <w:t>These CBTLs can also work with SPTL (Specialized Testing Laboratory), with whom they will have signed a contract.</w:t>
      </w:r>
    </w:p>
    <w:p w14:paraId="1E7ADDA1" w14:textId="77777777" w:rsidR="00AC2266" w:rsidRPr="00AC2266" w:rsidRDefault="00AC2266" w:rsidP="00AC2266">
      <w:pPr>
        <w:jc w:val="both"/>
        <w:rPr>
          <w:rFonts w:ascii="Calibri" w:hAnsi="Calibri"/>
          <w:i/>
        </w:rPr>
      </w:pPr>
      <w:r w:rsidRPr="00AC2266">
        <w:rPr>
          <w:rFonts w:ascii="Calibri" w:hAnsi="Calibri"/>
          <w:i/>
        </w:rPr>
        <w:t>The CBTL is responsible for the report made by the SPTL.</w:t>
      </w:r>
      <w:r>
        <w:rPr>
          <w:rFonts w:ascii="Calibri" w:hAnsi="Calibri"/>
          <w:i/>
        </w:rPr>
        <w:t xml:space="preserve"> </w:t>
      </w:r>
      <w:r w:rsidRPr="00AC2266">
        <w:rPr>
          <w:rFonts w:ascii="Calibri" w:hAnsi="Calibri"/>
          <w:i/>
        </w:rPr>
        <w:t>The ONC is responsible for the Report made by the CBTL.</w:t>
      </w:r>
    </w:p>
    <w:p w14:paraId="6A953BFB" w14:textId="77777777" w:rsidR="00AC2266" w:rsidRPr="00AC2266" w:rsidRDefault="00AC2266" w:rsidP="00AC2266">
      <w:pPr>
        <w:jc w:val="both"/>
        <w:rPr>
          <w:rFonts w:ascii="Calibri" w:hAnsi="Calibri"/>
          <w:i/>
        </w:rPr>
      </w:pPr>
    </w:p>
    <w:p w14:paraId="7A2B0BDC" w14:textId="77777777" w:rsidR="00AC2266" w:rsidRPr="00AC2266" w:rsidRDefault="00AC2266" w:rsidP="00AC2266">
      <w:pPr>
        <w:jc w:val="both"/>
        <w:rPr>
          <w:rFonts w:ascii="Calibri" w:hAnsi="Calibri"/>
          <w:i/>
          <w:lang w:val="en-US"/>
        </w:rPr>
      </w:pPr>
      <w:r w:rsidRPr="00AC2266">
        <w:rPr>
          <w:rFonts w:ascii="Calibri" w:hAnsi="Calibri"/>
          <w:i/>
        </w:rPr>
        <w:t>In the C.B. business, as a National Certification Body (NCB) we will have a contract with one or more CBTL in the OFF, TRON, MEAS, EMC and MED categories. See Chapter 6 for the definition of categories.</w:t>
      </w:r>
    </w:p>
    <w:p w14:paraId="6072E48A" w14:textId="77777777" w:rsidR="00AC2266" w:rsidRPr="00AC2266" w:rsidRDefault="00AC2266" w:rsidP="00AC2266">
      <w:pPr>
        <w:jc w:val="both"/>
        <w:rPr>
          <w:rFonts w:ascii="Calibri" w:hAnsi="Calibri"/>
          <w:i/>
          <w:lang w:val="en-US"/>
        </w:rPr>
      </w:pPr>
    </w:p>
    <w:p w14:paraId="32B67872" w14:textId="77777777" w:rsidR="00AC2266" w:rsidRDefault="00AC2266" w:rsidP="00AC2266">
      <w:pPr>
        <w:jc w:val="both"/>
        <w:rPr>
          <w:rFonts w:ascii="Calibri" w:hAnsi="Calibri"/>
          <w:i/>
        </w:rPr>
      </w:pPr>
      <w:r w:rsidRPr="00AC2266">
        <w:rPr>
          <w:rFonts w:ascii="Calibri" w:hAnsi="Calibri"/>
          <w:i/>
        </w:rPr>
        <w:t>The lab, CBTL, can only edit the report that is commonly called TRF (Test Report Form). Only the ONC publishes the CBTC certificate.</w:t>
      </w:r>
    </w:p>
    <w:p w14:paraId="1D377FFD" w14:textId="77777777" w:rsidR="00AC2266" w:rsidRPr="00AC2266" w:rsidRDefault="00AC2266" w:rsidP="00AC2266">
      <w:pPr>
        <w:jc w:val="both"/>
        <w:rPr>
          <w:rFonts w:ascii="Calibri" w:hAnsi="Calibri"/>
          <w:i/>
        </w:rPr>
      </w:pPr>
      <w:r w:rsidRPr="00AC2266">
        <w:rPr>
          <w:rFonts w:ascii="Calibri" w:hAnsi="Calibri"/>
          <w:i/>
        </w:rPr>
        <w:br/>
        <w:t xml:space="preserve">In the framework of the IECEE rules and the decisions taken by the "Certification Management Committee", the CBTL laboratory can work with </w:t>
      </w:r>
      <w:r w:rsidRPr="00AC2266">
        <w:rPr>
          <w:rFonts w:ascii="Calibri" w:hAnsi="Calibri"/>
          <w:i/>
          <w:u w:val="single"/>
        </w:rPr>
        <w:t>only one NCB per category except for the EMC category.</w:t>
      </w:r>
    </w:p>
    <w:p w14:paraId="7535C6D4" w14:textId="77777777" w:rsidR="00AC2266" w:rsidRPr="00AC2266" w:rsidRDefault="00AC2266" w:rsidP="00AC2266">
      <w:pPr>
        <w:jc w:val="both"/>
        <w:rPr>
          <w:rFonts w:ascii="Calibri" w:hAnsi="Calibri"/>
          <w:lang w:val="en-US"/>
        </w:rPr>
      </w:pPr>
    </w:p>
    <w:p w14:paraId="2B199C84" w14:textId="77777777" w:rsidR="00AC2266" w:rsidRPr="00AC2266" w:rsidRDefault="00AC2266" w:rsidP="00AC2266">
      <w:pPr>
        <w:pStyle w:val="Titre"/>
        <w:numPr>
          <w:ilvl w:val="0"/>
          <w:numId w:val="11"/>
        </w:numPr>
        <w:spacing w:after="120"/>
        <w:jc w:val="both"/>
        <w:rPr>
          <w:rFonts w:ascii="Calibri" w:hAnsi="Calibri"/>
        </w:rPr>
      </w:pPr>
      <w:bookmarkStart w:id="5" w:name="_Toc36129504"/>
      <w:r w:rsidRPr="00AC2266">
        <w:rPr>
          <w:rFonts w:ascii="Calibri" w:hAnsi="Calibri"/>
        </w:rPr>
        <w:t>DEFINITION DES CATEGORIES/ Product Categories Definition</w:t>
      </w:r>
      <w:bookmarkEnd w:id="5"/>
    </w:p>
    <w:p w14:paraId="10964434" w14:textId="77777777" w:rsidR="00AC2266" w:rsidRPr="00AC2266" w:rsidRDefault="00AC2266" w:rsidP="00AC2266">
      <w:pPr>
        <w:jc w:val="both"/>
        <w:rPr>
          <w:rFonts w:ascii="Calibri" w:hAnsi="Calibri"/>
        </w:rPr>
      </w:pPr>
      <w:r w:rsidRPr="00AC2266">
        <w:rPr>
          <w:rFonts w:ascii="Calibri" w:hAnsi="Calibri"/>
        </w:rPr>
        <w:lastRenderedPageBreak/>
        <w:t xml:space="preserve">Les normes appliquées dans le cadre du schéma O.C. sont réparties en plus de 20 catégories. Voir le site </w:t>
      </w:r>
      <w:hyperlink r:id="rId9" w:history="1">
        <w:r w:rsidRPr="00AC2266">
          <w:rPr>
            <w:rStyle w:val="Lienhypertexte"/>
            <w:rFonts w:ascii="Calibri" w:hAnsi="Calibri"/>
            <w:color w:val="auto"/>
          </w:rPr>
          <w:t>http://www.iecee.org/ctl/equipment/html/ctl_testing_index.htm</w:t>
        </w:r>
      </w:hyperlink>
      <w:r w:rsidRPr="00AC2266">
        <w:rPr>
          <w:rFonts w:ascii="Calibri" w:hAnsi="Calibri"/>
        </w:rPr>
        <w:t xml:space="preserve"> </w:t>
      </w:r>
    </w:p>
    <w:p w14:paraId="6FC346F8" w14:textId="77777777" w:rsidR="00AC2266" w:rsidRPr="00AC2266" w:rsidRDefault="00AC2266" w:rsidP="00AC2266">
      <w:pPr>
        <w:jc w:val="both"/>
        <w:rPr>
          <w:rFonts w:ascii="Calibri" w:hAnsi="Calibri"/>
          <w:sz w:val="12"/>
          <w:szCs w:val="12"/>
        </w:rPr>
      </w:pPr>
    </w:p>
    <w:p w14:paraId="31868E42" w14:textId="77777777" w:rsidR="00AC2266" w:rsidRPr="00AC2266" w:rsidRDefault="00AC2266" w:rsidP="00AC2266">
      <w:pPr>
        <w:jc w:val="both"/>
        <w:rPr>
          <w:rFonts w:ascii="Calibri" w:hAnsi="Calibri"/>
        </w:rPr>
      </w:pPr>
      <w:r w:rsidRPr="00AC2266">
        <w:rPr>
          <w:rFonts w:ascii="Calibri" w:hAnsi="Calibri"/>
        </w:rPr>
        <w:t>En tant qu’ONC, nos CBTL travaillent et sont reconnus sur les catégories suivantes :</w:t>
      </w:r>
    </w:p>
    <w:p w14:paraId="120C3EB0" w14:textId="77777777" w:rsidR="00AC2266" w:rsidRPr="00AC2266" w:rsidRDefault="00AC2266" w:rsidP="00AC2266">
      <w:pPr>
        <w:tabs>
          <w:tab w:val="left" w:pos="1134"/>
        </w:tabs>
        <w:jc w:val="both"/>
        <w:rPr>
          <w:rFonts w:ascii="Calibri" w:hAnsi="Calibri"/>
        </w:rPr>
      </w:pPr>
    </w:p>
    <w:p w14:paraId="7ACDAF10" w14:textId="77777777" w:rsidR="00AC2266" w:rsidRPr="00BC25F9" w:rsidRDefault="00AC2266" w:rsidP="00BC25F9">
      <w:pPr>
        <w:tabs>
          <w:tab w:val="left" w:pos="1134"/>
        </w:tabs>
        <w:jc w:val="both"/>
        <w:rPr>
          <w:rFonts w:ascii="Calibri" w:hAnsi="Calibri"/>
          <w:i/>
        </w:rPr>
      </w:pPr>
      <w:r w:rsidRPr="00AC2266">
        <w:rPr>
          <w:rFonts w:ascii="Calibri" w:hAnsi="Calibri"/>
          <w:i/>
        </w:rPr>
        <w:t xml:space="preserve">The standards applied in the framework of the O.C. scheme are divided into more than 20 categories. See </w:t>
      </w:r>
      <w:hyperlink r:id="rId10" w:history="1">
        <w:r w:rsidRPr="00AC2266">
          <w:rPr>
            <w:rStyle w:val="Lienhypertexte"/>
            <w:rFonts w:ascii="Calibri" w:hAnsi="Calibri"/>
            <w:i/>
            <w:color w:val="auto"/>
          </w:rPr>
          <w:t>http://www.iecee.org/ctl/equipment/html/ctl_testing_index.htm</w:t>
        </w:r>
      </w:hyperlink>
      <w:r w:rsidRPr="00AC2266">
        <w:rPr>
          <w:rFonts w:ascii="Calibri" w:hAnsi="Calibri"/>
          <w:i/>
        </w:rPr>
        <w:br/>
      </w:r>
    </w:p>
    <w:p w14:paraId="3FC203CE" w14:textId="77777777" w:rsidR="00AC2266" w:rsidRPr="00AC2266" w:rsidRDefault="00AC2266" w:rsidP="00AC2266">
      <w:pPr>
        <w:tabs>
          <w:tab w:val="left" w:pos="1134"/>
        </w:tabs>
        <w:spacing w:line="360" w:lineRule="auto"/>
        <w:ind w:left="1134" w:hanging="1134"/>
        <w:jc w:val="both"/>
        <w:rPr>
          <w:rFonts w:ascii="Calibri" w:hAnsi="Calibri"/>
        </w:rPr>
      </w:pPr>
      <w:r w:rsidRPr="00AC2266">
        <w:rPr>
          <w:rFonts w:ascii="Calibri" w:hAnsi="Calibri"/>
        </w:rPr>
        <w:t>OFF</w:t>
      </w:r>
      <w:r w:rsidRPr="00AC2266">
        <w:rPr>
          <w:rFonts w:ascii="Calibri" w:hAnsi="Calibri"/>
        </w:rPr>
        <w:tab/>
        <w:t>Appareils de traitement de l’information (</w:t>
      </w:r>
      <w:r w:rsidRPr="00AC2266">
        <w:rPr>
          <w:rFonts w:ascii="Calibri" w:hAnsi="Calibri"/>
          <w:i/>
        </w:rPr>
        <w:t>Information Processing Devices)</w:t>
      </w:r>
      <w:r w:rsidRPr="00AC2266">
        <w:rPr>
          <w:rFonts w:ascii="Calibri" w:hAnsi="Calibri"/>
        </w:rPr>
        <w:t>, CEI 60950-1</w:t>
      </w:r>
    </w:p>
    <w:p w14:paraId="1118CD95" w14:textId="77777777" w:rsidR="00AC2266" w:rsidRPr="00AC2266" w:rsidRDefault="00AC2266" w:rsidP="00AC2266">
      <w:pPr>
        <w:tabs>
          <w:tab w:val="left" w:pos="1134"/>
        </w:tabs>
        <w:spacing w:line="360" w:lineRule="auto"/>
        <w:jc w:val="both"/>
        <w:rPr>
          <w:rFonts w:ascii="Calibri" w:hAnsi="Calibri"/>
        </w:rPr>
      </w:pPr>
      <w:r w:rsidRPr="00AC2266">
        <w:rPr>
          <w:rFonts w:ascii="Calibri" w:hAnsi="Calibri"/>
        </w:rPr>
        <w:t>TRON</w:t>
      </w:r>
      <w:r w:rsidRPr="00AC2266">
        <w:rPr>
          <w:rFonts w:ascii="Calibri" w:hAnsi="Calibri"/>
        </w:rPr>
        <w:tab/>
        <w:t>Appareils Audio-Vidéo</w:t>
      </w:r>
      <w:r w:rsidRPr="00AC2266">
        <w:rPr>
          <w:rFonts w:ascii="Calibri" w:hAnsi="Calibri"/>
          <w:i/>
        </w:rPr>
        <w:t xml:space="preserve"> (Audio-Video Devices)</w:t>
      </w:r>
      <w:r w:rsidRPr="00AC2266">
        <w:rPr>
          <w:rFonts w:ascii="Calibri" w:hAnsi="Calibri"/>
        </w:rPr>
        <w:t>, CEI 60065</w:t>
      </w:r>
    </w:p>
    <w:p w14:paraId="7F937523" w14:textId="77777777" w:rsidR="00AC2266" w:rsidRPr="00AC2266" w:rsidRDefault="00AC2266" w:rsidP="00AC2266">
      <w:pPr>
        <w:tabs>
          <w:tab w:val="left" w:pos="1134"/>
        </w:tabs>
        <w:spacing w:line="360" w:lineRule="auto"/>
        <w:ind w:left="1134" w:hanging="1134"/>
        <w:jc w:val="both"/>
        <w:rPr>
          <w:rFonts w:ascii="Calibri" w:hAnsi="Calibri"/>
        </w:rPr>
      </w:pPr>
      <w:r w:rsidRPr="00AC2266">
        <w:rPr>
          <w:rFonts w:ascii="Calibri" w:hAnsi="Calibri"/>
        </w:rPr>
        <w:t>MEAS</w:t>
      </w:r>
      <w:r w:rsidRPr="00AC2266">
        <w:rPr>
          <w:rFonts w:ascii="Calibri" w:hAnsi="Calibri"/>
        </w:rPr>
        <w:tab/>
        <w:t>Appareils de régulation, de mesurage et de laboratoire (</w:t>
      </w:r>
      <w:r w:rsidRPr="00AC2266">
        <w:rPr>
          <w:rFonts w:ascii="Calibri" w:hAnsi="Calibri"/>
          <w:i/>
        </w:rPr>
        <w:t>Control, Measuring and Laboratory Devices)</w:t>
      </w:r>
      <w:r w:rsidRPr="00AC2266">
        <w:rPr>
          <w:rFonts w:ascii="Calibri" w:hAnsi="Calibri"/>
        </w:rPr>
        <w:t>, CEI 61010-1 et parties 2</w:t>
      </w:r>
    </w:p>
    <w:p w14:paraId="5701BFC4" w14:textId="77777777" w:rsidR="00AC2266" w:rsidRPr="00AC2266" w:rsidRDefault="00AC2266" w:rsidP="00AC2266">
      <w:pPr>
        <w:tabs>
          <w:tab w:val="left" w:pos="1134"/>
        </w:tabs>
        <w:spacing w:line="360" w:lineRule="auto"/>
        <w:ind w:left="1134" w:hanging="1134"/>
        <w:jc w:val="both"/>
        <w:rPr>
          <w:rFonts w:ascii="Calibri" w:hAnsi="Calibri"/>
        </w:rPr>
      </w:pPr>
      <w:r w:rsidRPr="00AC2266">
        <w:rPr>
          <w:rFonts w:ascii="Calibri" w:hAnsi="Calibri"/>
        </w:rPr>
        <w:t xml:space="preserve">EMC </w:t>
      </w:r>
      <w:r w:rsidRPr="00AC2266">
        <w:rPr>
          <w:rFonts w:ascii="Calibri" w:hAnsi="Calibri"/>
        </w:rPr>
        <w:tab/>
        <w:t>Compatibilité Electromagnétique</w:t>
      </w:r>
      <w:r w:rsidRPr="00AC2266">
        <w:rPr>
          <w:rFonts w:ascii="Calibri" w:hAnsi="Calibri"/>
          <w:i/>
        </w:rPr>
        <w:t xml:space="preserve"> (Electromagnetic Compatibility)</w:t>
      </w:r>
      <w:r w:rsidRPr="00AC2266">
        <w:rPr>
          <w:rFonts w:ascii="Calibri" w:hAnsi="Calibri"/>
        </w:rPr>
        <w:t>, CISPR &amp; CEI 61000-XX</w:t>
      </w:r>
    </w:p>
    <w:p w14:paraId="7926AC60" w14:textId="77777777" w:rsidR="00AC2266" w:rsidRPr="00AC2266" w:rsidRDefault="00AC2266" w:rsidP="00AC2266">
      <w:pPr>
        <w:tabs>
          <w:tab w:val="left" w:pos="1134"/>
        </w:tabs>
        <w:spacing w:line="360" w:lineRule="auto"/>
        <w:jc w:val="both"/>
        <w:rPr>
          <w:rFonts w:ascii="Calibri" w:hAnsi="Calibri"/>
        </w:rPr>
      </w:pPr>
      <w:r w:rsidRPr="00AC2266">
        <w:rPr>
          <w:rFonts w:ascii="Calibri" w:hAnsi="Calibri"/>
        </w:rPr>
        <w:t>ITAV</w:t>
      </w:r>
      <w:r w:rsidRPr="00AC2266">
        <w:rPr>
          <w:rFonts w:ascii="Calibri" w:hAnsi="Calibri"/>
        </w:rPr>
        <w:tab/>
        <w:t>Appareils d’informations Technology Audio Vidéo, CEI 62368</w:t>
      </w:r>
    </w:p>
    <w:p w14:paraId="5BAFC779" w14:textId="77777777" w:rsidR="00AC2266" w:rsidRPr="00AC2266" w:rsidRDefault="00AC2266" w:rsidP="00AC2266">
      <w:pPr>
        <w:tabs>
          <w:tab w:val="left" w:pos="1134"/>
        </w:tabs>
        <w:jc w:val="both"/>
        <w:rPr>
          <w:rFonts w:ascii="Calibri" w:hAnsi="Calibri"/>
        </w:rPr>
      </w:pPr>
    </w:p>
    <w:p w14:paraId="01845CAE" w14:textId="77777777" w:rsidR="00AC2266" w:rsidRPr="00AC2266" w:rsidRDefault="00AC2266" w:rsidP="00AC2266">
      <w:pPr>
        <w:ind w:left="284"/>
        <w:jc w:val="both"/>
        <w:rPr>
          <w:rFonts w:ascii="Calibri" w:hAnsi="Calibri"/>
        </w:rPr>
      </w:pPr>
      <w:r w:rsidRPr="00AC2266">
        <w:rPr>
          <w:rFonts w:ascii="Calibri" w:hAnsi="Calibri"/>
        </w:rPr>
        <w:t>La liste des normes par Catégorie du domaine de Compétence EMITECH ONC est disponible dans l’annexe de ce document.</w:t>
      </w:r>
    </w:p>
    <w:p w14:paraId="4DE42C04" w14:textId="77777777" w:rsidR="00AC2266" w:rsidRPr="00AC2266" w:rsidRDefault="00AC2266" w:rsidP="00AC2266">
      <w:pPr>
        <w:ind w:left="284"/>
        <w:jc w:val="both"/>
        <w:rPr>
          <w:rFonts w:ascii="Calibri" w:hAnsi="Calibri"/>
          <w:i/>
          <w:lang w:val="en-US"/>
        </w:rPr>
      </w:pPr>
      <w:r w:rsidRPr="00AC2266">
        <w:rPr>
          <w:rFonts w:ascii="Calibri" w:hAnsi="Calibri"/>
          <w:i/>
          <w:lang w:val="en-US"/>
        </w:rPr>
        <w:t>The standard list according Categories following CLAIM OF COMPÉTENCE of NCB EMITECH is available in the annex of this document.</w:t>
      </w:r>
    </w:p>
    <w:p w14:paraId="4579871F" w14:textId="77777777" w:rsidR="00AC2266" w:rsidRPr="00AC2266" w:rsidRDefault="00AC2266" w:rsidP="00AC2266">
      <w:pPr>
        <w:tabs>
          <w:tab w:val="left" w:pos="1134"/>
        </w:tabs>
        <w:jc w:val="both"/>
        <w:rPr>
          <w:rFonts w:ascii="Calibri" w:hAnsi="Calibri"/>
          <w:i/>
          <w:lang w:val="en-US"/>
        </w:rPr>
      </w:pPr>
    </w:p>
    <w:p w14:paraId="62418441" w14:textId="77777777" w:rsidR="00AC2266" w:rsidRPr="00AC2266" w:rsidRDefault="00AC2266" w:rsidP="00AC2266">
      <w:pPr>
        <w:jc w:val="both"/>
        <w:rPr>
          <w:rFonts w:ascii="Calibri" w:hAnsi="Calibri"/>
          <w:b/>
          <w:u w:val="single"/>
          <w:lang w:val="en-US"/>
        </w:rPr>
      </w:pPr>
    </w:p>
    <w:p w14:paraId="067BA335" w14:textId="77777777" w:rsidR="00AC2266" w:rsidRPr="00AC2266" w:rsidRDefault="00BC25F9" w:rsidP="00AC2266">
      <w:pPr>
        <w:pStyle w:val="Titre"/>
        <w:numPr>
          <w:ilvl w:val="0"/>
          <w:numId w:val="11"/>
        </w:numPr>
        <w:spacing w:after="120"/>
        <w:jc w:val="both"/>
        <w:rPr>
          <w:rFonts w:ascii="Calibri" w:hAnsi="Calibri"/>
        </w:rPr>
      </w:pPr>
      <w:bookmarkStart w:id="6" w:name="_Toc36129505"/>
      <w:r w:rsidRPr="00AC2266">
        <w:rPr>
          <w:rFonts w:ascii="Calibri" w:hAnsi="Calibri"/>
        </w:rPr>
        <w:t>VALEUR ET UTILISATION D’UN CERTIFICAT O.C./RECOGNITION &amp; USE OF CBTC.</w:t>
      </w:r>
      <w:bookmarkEnd w:id="6"/>
    </w:p>
    <w:p w14:paraId="5030E9D1" w14:textId="77777777" w:rsidR="00AC2266" w:rsidRPr="00AC2266" w:rsidRDefault="00AC2266" w:rsidP="00AC2266">
      <w:pPr>
        <w:jc w:val="both"/>
        <w:rPr>
          <w:rFonts w:ascii="Calibri" w:hAnsi="Calibri"/>
        </w:rPr>
      </w:pPr>
      <w:r w:rsidRPr="00AC2266">
        <w:rPr>
          <w:rFonts w:ascii="Calibri" w:hAnsi="Calibri"/>
        </w:rPr>
        <w:t>Un fabricant utilisant un rapport O.C et son certificat, issu d’un de ces organismes de certification peut vendre plus facilement son produit au niveau international, grâce à cette reconnaissance entre ONC. Il peut également, le cas échéant, accéder plus facilement à une marque nationale, si celle-ci est obligatoire dans tel ou tel pays.</w:t>
      </w:r>
    </w:p>
    <w:p w14:paraId="7F86CE4A" w14:textId="77777777" w:rsidR="00AC2266" w:rsidRPr="00AC2266" w:rsidRDefault="00AC2266" w:rsidP="00AC2266">
      <w:pPr>
        <w:jc w:val="both"/>
        <w:rPr>
          <w:rFonts w:ascii="Calibri" w:hAnsi="Calibri"/>
          <w:sz w:val="12"/>
          <w:szCs w:val="12"/>
          <w:highlight w:val="yellow"/>
        </w:rPr>
      </w:pPr>
    </w:p>
    <w:p w14:paraId="71A4E524" w14:textId="77777777" w:rsidR="00AC2266" w:rsidRPr="00AC2266" w:rsidRDefault="00AC2266" w:rsidP="00AC2266">
      <w:pPr>
        <w:jc w:val="both"/>
        <w:rPr>
          <w:rFonts w:ascii="Calibri" w:hAnsi="Calibri"/>
        </w:rPr>
      </w:pPr>
      <w:r w:rsidRPr="00AC2266">
        <w:rPr>
          <w:rFonts w:ascii="Calibri" w:hAnsi="Calibri"/>
        </w:rPr>
        <w:t xml:space="preserve">Dans ce cas, il est nécessaire que le laboratoire le sache avant de commencer la campagne d’essai, car le propriétaire de la marque peut avoir des exigences supplémentaires qui ne sont pas notées dans la norme appliquée. </w:t>
      </w:r>
    </w:p>
    <w:p w14:paraId="5DF78472" w14:textId="77777777" w:rsidR="00AC2266" w:rsidRPr="00AC2266" w:rsidRDefault="00AC2266" w:rsidP="00AC2266">
      <w:pPr>
        <w:jc w:val="both"/>
        <w:rPr>
          <w:rFonts w:ascii="Calibri" w:hAnsi="Calibri"/>
        </w:rPr>
      </w:pPr>
      <w:r w:rsidRPr="00AC2266">
        <w:rPr>
          <w:rFonts w:ascii="Calibri" w:hAnsi="Calibri"/>
        </w:rPr>
        <w:t>Exemple : la norme UL 1642 pour les piles est prise en considération aux USA par la marque UL ou ETL, alors que la CEI 62133 est citée dans les normes CEI.</w:t>
      </w:r>
    </w:p>
    <w:p w14:paraId="7BA0F8AE" w14:textId="77777777" w:rsidR="00AC2266" w:rsidRPr="00AC2266" w:rsidRDefault="00AC2266" w:rsidP="00AC2266">
      <w:pPr>
        <w:jc w:val="both"/>
        <w:rPr>
          <w:rFonts w:ascii="Calibri" w:hAnsi="Calibri"/>
        </w:rPr>
      </w:pPr>
      <w:r w:rsidRPr="00AC2266">
        <w:rPr>
          <w:rFonts w:ascii="Calibri" w:hAnsi="Calibri"/>
        </w:rPr>
        <w:t>Le fait de le savoir avant, permet aux laboratoires d’être vigilants sur ces points là et de prévenir le client en amont de la campagne d’essais</w:t>
      </w:r>
    </w:p>
    <w:p w14:paraId="6971214C" w14:textId="77777777" w:rsidR="00AC2266" w:rsidRPr="00AC2266" w:rsidRDefault="00AC2266" w:rsidP="00AC2266">
      <w:pPr>
        <w:jc w:val="both"/>
        <w:rPr>
          <w:rFonts w:ascii="Calibri" w:hAnsi="Calibri"/>
        </w:rPr>
      </w:pPr>
    </w:p>
    <w:p w14:paraId="341744A4" w14:textId="77777777" w:rsidR="00AC2266" w:rsidRPr="00AC2266" w:rsidRDefault="00AC2266" w:rsidP="00AC2266">
      <w:pPr>
        <w:jc w:val="both"/>
        <w:rPr>
          <w:rFonts w:ascii="Calibri" w:hAnsi="Calibri"/>
          <w:i/>
        </w:rPr>
      </w:pPr>
      <w:r w:rsidRPr="00AC2266">
        <w:rPr>
          <w:rFonts w:ascii="Calibri" w:hAnsi="Calibri"/>
          <w:i/>
        </w:rPr>
        <w:t xml:space="preserve">A manufacturer using an </w:t>
      </w:r>
      <w:r w:rsidRPr="00AC2266">
        <w:rPr>
          <w:rFonts w:ascii="Calibri" w:hAnsi="Calibri"/>
          <w:i/>
          <w:lang w:val="en-US"/>
        </w:rPr>
        <w:t>C.B. scheme</w:t>
      </w:r>
      <w:r w:rsidRPr="00AC2266">
        <w:rPr>
          <w:rFonts w:ascii="Calibri" w:hAnsi="Calibri"/>
          <w:i/>
        </w:rPr>
        <w:t xml:space="preserve"> report and his certificate from one of these certification bodies can sell his product more easily internationally, thanks to this recognition between ONC. It may also, where appropriate, more easily access a national mark, if it is mandatory in a particular country.</w:t>
      </w:r>
    </w:p>
    <w:p w14:paraId="7BB10DDC" w14:textId="77777777" w:rsidR="00AC2266" w:rsidRPr="00AC2266" w:rsidRDefault="00AC2266" w:rsidP="00AC2266">
      <w:pPr>
        <w:jc w:val="both"/>
        <w:rPr>
          <w:rFonts w:ascii="Calibri" w:hAnsi="Calibri"/>
          <w:i/>
        </w:rPr>
      </w:pPr>
    </w:p>
    <w:p w14:paraId="526D994C" w14:textId="77777777" w:rsidR="00AC2266" w:rsidRPr="00AC2266" w:rsidRDefault="00AC2266" w:rsidP="00AC2266">
      <w:pPr>
        <w:jc w:val="both"/>
        <w:rPr>
          <w:rFonts w:ascii="Calibri" w:hAnsi="Calibri"/>
          <w:i/>
          <w:lang w:val="en-US"/>
        </w:rPr>
      </w:pPr>
      <w:r w:rsidRPr="00AC2266">
        <w:rPr>
          <w:rFonts w:ascii="Calibri" w:hAnsi="Calibri"/>
          <w:i/>
        </w:rPr>
        <w:t>In this case, it is necessary for the laboratory to know this before starting the test campaign, because the owner of the mark may have additional requirements that are not noted in the applied standard.</w:t>
      </w:r>
      <w:r w:rsidRPr="00AC2266">
        <w:rPr>
          <w:rFonts w:ascii="Calibri" w:hAnsi="Calibri"/>
          <w:i/>
        </w:rPr>
        <w:br/>
      </w:r>
      <w:r w:rsidRPr="00AC2266">
        <w:rPr>
          <w:rFonts w:ascii="Calibri" w:hAnsi="Calibri"/>
          <w:i/>
        </w:rPr>
        <w:lastRenderedPageBreak/>
        <w:t>Example: The UL 1642 standard for batteries is considered in the USA by the UL or ETL mark, while IEC 62133 is quoted in the IEC standards.</w:t>
      </w:r>
      <w:r w:rsidRPr="00AC2266">
        <w:rPr>
          <w:rFonts w:ascii="Calibri" w:hAnsi="Calibri"/>
          <w:i/>
        </w:rPr>
        <w:br/>
        <w:t>Knowing that before, allows laboratories to be vigilant on these points and to warn the client before the test campaign</w:t>
      </w:r>
    </w:p>
    <w:p w14:paraId="519ED37F" w14:textId="77777777" w:rsidR="00AC2266" w:rsidRPr="00AC2266" w:rsidRDefault="00AC2266" w:rsidP="00AC2266">
      <w:pPr>
        <w:jc w:val="both"/>
        <w:rPr>
          <w:rFonts w:ascii="Calibri" w:hAnsi="Calibri"/>
          <w:lang w:val="en-US"/>
        </w:rPr>
      </w:pPr>
    </w:p>
    <w:p w14:paraId="552495A3" w14:textId="77777777" w:rsidR="00AC2266" w:rsidRPr="00AC2266" w:rsidRDefault="00AC2266" w:rsidP="00AC2266">
      <w:pPr>
        <w:jc w:val="both"/>
        <w:rPr>
          <w:rFonts w:ascii="Calibri" w:hAnsi="Calibri"/>
        </w:rPr>
      </w:pPr>
      <w:r w:rsidRPr="00AC2266">
        <w:rPr>
          <w:rFonts w:ascii="Calibri" w:hAnsi="Calibri"/>
        </w:rPr>
        <w:t>Suivant les règles de l’IECEE; un certificat de test OC n'est valide que lorsque le rapport de test OC (suivant la trame de rapport de l’IECEE) est joint.</w:t>
      </w:r>
    </w:p>
    <w:p w14:paraId="778D7AA2" w14:textId="77777777" w:rsidR="00AC2266" w:rsidRPr="00AC2266" w:rsidRDefault="00AC2266" w:rsidP="00AC2266">
      <w:pPr>
        <w:jc w:val="both"/>
        <w:rPr>
          <w:rFonts w:ascii="Calibri" w:hAnsi="Calibri"/>
        </w:rPr>
      </w:pPr>
      <w:r w:rsidRPr="00AC2266">
        <w:rPr>
          <w:rFonts w:ascii="Calibri" w:hAnsi="Calibri"/>
        </w:rPr>
        <w:t xml:space="preserve">Un certificat de test CB ne doit pas être utilisé dans aucune forme de publicité ni de promotion des ventes. Toutefois, le titulaire d'un certificat de test CB peut faire référence à l'existence de ce certificat dans  des échanges ou relation d’affaires liées à un équipement pour lequel un certificat de test CB a été délivré. </w:t>
      </w:r>
    </w:p>
    <w:p w14:paraId="09A692B0" w14:textId="77777777" w:rsidR="00AC2266" w:rsidRPr="00AC2266" w:rsidRDefault="00AC2266" w:rsidP="00AC2266">
      <w:pPr>
        <w:jc w:val="both"/>
        <w:rPr>
          <w:rFonts w:ascii="Calibri" w:hAnsi="Calibri"/>
        </w:rPr>
      </w:pPr>
      <w:r w:rsidRPr="00AC2266">
        <w:rPr>
          <w:rFonts w:ascii="Calibri" w:hAnsi="Calibri"/>
        </w:rPr>
        <w:t>Le logo IECEE est le symbole graphique permettant d'identifier clairement la «marque» de l'IECEE et de montrer sa relation avec l'IEC. Le logo IECEE englobe les deux cases comme indiqué ci-dessous.</w:t>
      </w:r>
    </w:p>
    <w:p w14:paraId="56562AE6" w14:textId="77777777" w:rsidR="00AC2266" w:rsidRPr="00AC2266" w:rsidRDefault="00AC2266" w:rsidP="00AC2266">
      <w:pPr>
        <w:jc w:val="both"/>
        <w:rPr>
          <w:rFonts w:ascii="Calibri" w:hAnsi="Calibri"/>
        </w:rPr>
      </w:pPr>
      <w:r w:rsidRPr="00AC2266">
        <w:rPr>
          <w:rFonts w:ascii="Calibri" w:hAnsi="Calibri"/>
        </w:rPr>
        <w:t xml:space="preserve">L’utilisation du logo IECEE doit respecter </w:t>
      </w:r>
      <w:r w:rsidRPr="00AC2266">
        <w:rPr>
          <w:rFonts w:ascii="Calibri" w:hAnsi="Calibri"/>
          <w:b/>
        </w:rPr>
        <w:t>l’OD-G 2058</w:t>
      </w:r>
      <w:r w:rsidRPr="00AC2266">
        <w:rPr>
          <w:rFonts w:ascii="Calibri" w:hAnsi="Calibri"/>
        </w:rPr>
        <w:t>; La chartre graphique ne doit pas être modifiée et conservée dans son intégralité. – Le logo n’induit aucune conformité avec les normes - il ne doit pas être utilisé de manière à compromettre l’intégrité de la CEI, l'IECEE ou ses membres - Le logo IECEE peut être utilisé par les fabricants et les fournisseurs de produits pour lesquels un certificat de test CB ou un certificat de conformité CB-FCS existe - Voir les §3.4 et 3.5 de l’OD-G 2058 pour savoir où le logo peut être utilisé.</w:t>
      </w:r>
    </w:p>
    <w:p w14:paraId="42B8A5E7" w14:textId="77777777" w:rsidR="00AC2266" w:rsidRPr="00AC2266" w:rsidRDefault="00AC2266" w:rsidP="00AC2266">
      <w:pPr>
        <w:jc w:val="both"/>
        <w:rPr>
          <w:rFonts w:ascii="Calibri" w:hAnsi="Calibri"/>
          <w:u w:val="single"/>
        </w:rPr>
      </w:pPr>
    </w:p>
    <w:p w14:paraId="40C15B6C" w14:textId="77777777" w:rsidR="00AC2266" w:rsidRPr="00AC2266" w:rsidRDefault="00A64268" w:rsidP="00AC2266">
      <w:pPr>
        <w:jc w:val="both"/>
        <w:rPr>
          <w:rFonts w:ascii="Calibri" w:hAnsi="Calibri"/>
          <w:u w:val="single"/>
        </w:rPr>
      </w:pPr>
      <w:r>
        <w:rPr>
          <w:rFonts w:ascii="Calibri" w:hAnsi="Calibri"/>
          <w:noProof/>
        </w:rPr>
        <w:drawing>
          <wp:inline distT="0" distB="0" distL="0" distR="0" wp14:anchorId="5E4B9101" wp14:editId="1406AAA8">
            <wp:extent cx="2762250" cy="1171575"/>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srcRect/>
                    <a:stretch>
                      <a:fillRect/>
                    </a:stretch>
                  </pic:blipFill>
                  <pic:spPr bwMode="auto">
                    <a:xfrm>
                      <a:off x="0" y="0"/>
                      <a:ext cx="2762250" cy="1171575"/>
                    </a:xfrm>
                    <a:prstGeom prst="rect">
                      <a:avLst/>
                    </a:prstGeom>
                    <a:noFill/>
                    <a:ln w="9525">
                      <a:noFill/>
                      <a:miter lim="800000"/>
                      <a:headEnd/>
                      <a:tailEnd/>
                    </a:ln>
                  </pic:spPr>
                </pic:pic>
              </a:graphicData>
            </a:graphic>
          </wp:inline>
        </w:drawing>
      </w:r>
    </w:p>
    <w:p w14:paraId="54DD032B" w14:textId="77777777" w:rsidR="00AC2266" w:rsidRPr="00AC2266" w:rsidRDefault="00AC2266" w:rsidP="00AC2266">
      <w:pPr>
        <w:jc w:val="both"/>
        <w:rPr>
          <w:rFonts w:ascii="Calibri" w:hAnsi="Calibri"/>
        </w:rPr>
      </w:pPr>
      <w:r w:rsidRPr="00AC2266">
        <w:rPr>
          <w:rFonts w:ascii="Calibri" w:hAnsi="Calibri"/>
        </w:rPr>
        <w:t>L'utilisation de noir sur fond blanc est autorisée, mais il est interdit de l’adapter, de le modifier, de le couper…</w:t>
      </w:r>
    </w:p>
    <w:p w14:paraId="3DCF66A8" w14:textId="77777777" w:rsidR="00AC2266" w:rsidRPr="00AC2266" w:rsidRDefault="00AC2266" w:rsidP="00AC2266">
      <w:pPr>
        <w:jc w:val="both"/>
        <w:rPr>
          <w:rFonts w:ascii="Calibri" w:hAnsi="Calibri"/>
        </w:rPr>
      </w:pPr>
    </w:p>
    <w:p w14:paraId="58A2134C" w14:textId="77777777" w:rsidR="00AC2266" w:rsidRPr="00AC2266" w:rsidRDefault="00AC2266" w:rsidP="00AC2266">
      <w:pPr>
        <w:pStyle w:val="Paragraphedeliste"/>
        <w:ind w:left="0"/>
        <w:jc w:val="both"/>
        <w:rPr>
          <w:i/>
          <w:sz w:val="24"/>
          <w:szCs w:val="24"/>
          <w:lang w:val="en-US"/>
        </w:rPr>
      </w:pPr>
      <w:r w:rsidRPr="00AC2266">
        <w:rPr>
          <w:i/>
          <w:sz w:val="24"/>
          <w:szCs w:val="24"/>
          <w:lang w:val="en-US"/>
        </w:rPr>
        <w:t>According to the rules of the IECEE;</w:t>
      </w:r>
      <w:r w:rsidRPr="00AC2266">
        <w:rPr>
          <w:i/>
          <w:sz w:val="24"/>
          <w:szCs w:val="24"/>
          <w:shd w:val="clear" w:color="auto" w:fill="F5F5F5"/>
          <w:lang w:val="en-US"/>
        </w:rPr>
        <w:t xml:space="preserve"> </w:t>
      </w:r>
      <w:r w:rsidRPr="00AC2266">
        <w:rPr>
          <w:i/>
          <w:sz w:val="24"/>
          <w:szCs w:val="24"/>
          <w:lang w:val="en-US"/>
        </w:rPr>
        <w:t>a CB test certificate is only valid when the CB test report (according to the IECEE report frame) is attached.</w:t>
      </w:r>
    </w:p>
    <w:p w14:paraId="5CCB2366" w14:textId="77777777" w:rsidR="00AC2266" w:rsidRPr="00AC2266" w:rsidRDefault="00AC2266" w:rsidP="00AC2266">
      <w:pPr>
        <w:pStyle w:val="Paragraphedeliste"/>
        <w:ind w:left="0"/>
        <w:jc w:val="both"/>
        <w:rPr>
          <w:i/>
          <w:sz w:val="24"/>
          <w:szCs w:val="24"/>
          <w:lang w:val="en-US"/>
        </w:rPr>
      </w:pPr>
      <w:r w:rsidRPr="00AC2266">
        <w:rPr>
          <w:i/>
          <w:sz w:val="24"/>
          <w:szCs w:val="24"/>
          <w:lang w:val="en-US"/>
        </w:rPr>
        <w:t>CB Test Certificates shall not be used in any form of advertising or sales promotion.</w:t>
      </w:r>
    </w:p>
    <w:p w14:paraId="7819E342" w14:textId="77777777" w:rsidR="00AC2266" w:rsidRPr="00AC2266" w:rsidRDefault="00AC2266" w:rsidP="00AC2266">
      <w:pPr>
        <w:pStyle w:val="Paragraphedeliste"/>
        <w:ind w:left="0"/>
        <w:jc w:val="both"/>
        <w:rPr>
          <w:i/>
          <w:sz w:val="24"/>
          <w:szCs w:val="24"/>
          <w:lang w:val="en-US"/>
        </w:rPr>
      </w:pPr>
      <w:r w:rsidRPr="00AC2266">
        <w:rPr>
          <w:i/>
          <w:sz w:val="24"/>
          <w:szCs w:val="24"/>
          <w:lang w:val="en-US"/>
        </w:rPr>
        <w:t>This subclause does not preclude the holder of a CB Test Certificate from making reference to the existence of that Certificate in business correspondence related to equipment for which a CB Test Certificate has been issued.</w:t>
      </w:r>
    </w:p>
    <w:p w14:paraId="143047B3" w14:textId="77777777" w:rsidR="00AC2266" w:rsidRPr="00AC2266" w:rsidRDefault="00AC2266" w:rsidP="00AC2266">
      <w:pPr>
        <w:pStyle w:val="Paragraphedeliste"/>
        <w:ind w:left="0"/>
        <w:jc w:val="both"/>
        <w:rPr>
          <w:i/>
          <w:sz w:val="24"/>
          <w:szCs w:val="24"/>
          <w:lang w:val="en-US"/>
        </w:rPr>
      </w:pPr>
      <w:r w:rsidRPr="00AC2266">
        <w:rPr>
          <w:i/>
          <w:sz w:val="24"/>
          <w:szCs w:val="24"/>
          <w:lang w:val="en-US"/>
        </w:rPr>
        <w:t>The IECEE Logo as shown is the graphical symbol to clearly identify the “brand” of the IECEE and show its relationship with the IEC. The IECEE Logo encompasses both boxes as shown below</w:t>
      </w:r>
    </w:p>
    <w:p w14:paraId="1B3B6716" w14:textId="77777777" w:rsidR="00AC2266" w:rsidRPr="00AC2266" w:rsidRDefault="00AC2266" w:rsidP="00AC2266">
      <w:pPr>
        <w:pStyle w:val="Paragraphedeliste"/>
        <w:tabs>
          <w:tab w:val="clear" w:pos="284"/>
        </w:tabs>
        <w:overflowPunct w:val="0"/>
        <w:autoSpaceDE w:val="0"/>
        <w:autoSpaceDN w:val="0"/>
        <w:adjustRightInd w:val="0"/>
        <w:spacing w:after="0" w:line="240" w:lineRule="auto"/>
        <w:ind w:left="0"/>
        <w:jc w:val="both"/>
        <w:textAlignment w:val="baseline"/>
        <w:rPr>
          <w:i/>
          <w:sz w:val="24"/>
          <w:szCs w:val="24"/>
          <w:lang w:val="en-US"/>
        </w:rPr>
      </w:pPr>
      <w:r w:rsidRPr="00AC2266">
        <w:rPr>
          <w:i/>
          <w:sz w:val="24"/>
          <w:szCs w:val="24"/>
          <w:lang w:val="en-US"/>
        </w:rPr>
        <w:t>Comply with the use of the IECEE logo in the context of an CB scheme which must comply with OD-G 2058; The IECEE Logo appearances should not be modified, amended and kept in its entirety. - The logo does not induce compliance with standards.</w:t>
      </w:r>
    </w:p>
    <w:p w14:paraId="50EE6E4A" w14:textId="77777777" w:rsidR="00AC2266" w:rsidRPr="00AC2266" w:rsidRDefault="00AC2266" w:rsidP="00AC2266">
      <w:pPr>
        <w:pStyle w:val="Paragraphedeliste"/>
        <w:ind w:left="0"/>
        <w:jc w:val="both"/>
        <w:rPr>
          <w:i/>
          <w:sz w:val="24"/>
          <w:szCs w:val="24"/>
          <w:lang w:val="en-US"/>
        </w:rPr>
      </w:pPr>
      <w:r w:rsidRPr="00AC2266">
        <w:rPr>
          <w:i/>
          <w:sz w:val="24"/>
          <w:szCs w:val="24"/>
          <w:lang w:val="en-US"/>
        </w:rPr>
        <w:t xml:space="preserve">The IECEE Logo shall only be used in accordance with instructions provided. It shall not be used in such a manner that it compromises the integrity of the IEC, the IECEE or its Members. The IECEE Logo may be used by manufacturers and suppliers of products for which a CB Test </w:t>
      </w:r>
      <w:r w:rsidRPr="00AC2266">
        <w:rPr>
          <w:i/>
          <w:sz w:val="24"/>
          <w:szCs w:val="24"/>
          <w:lang w:val="en-US"/>
        </w:rPr>
        <w:lastRenderedPageBreak/>
        <w:t>Certificate or CB-FCS Certificate of Conformity exists.</w:t>
      </w:r>
      <w:r w:rsidRPr="00AC2266">
        <w:rPr>
          <w:sz w:val="27"/>
          <w:szCs w:val="27"/>
          <w:shd w:val="clear" w:color="auto" w:fill="F5F5F5"/>
          <w:lang w:val="en-US"/>
        </w:rPr>
        <w:t xml:space="preserve"> </w:t>
      </w:r>
      <w:r w:rsidRPr="00AC2266">
        <w:rPr>
          <w:i/>
          <w:sz w:val="24"/>
          <w:szCs w:val="24"/>
          <w:lang w:val="en-US"/>
        </w:rPr>
        <w:t>See §3.4 and 3.5 of OD-G 2058 for where the logo can be used.</w:t>
      </w:r>
    </w:p>
    <w:p w14:paraId="6609E8AB" w14:textId="77777777" w:rsidR="00AC2266" w:rsidRPr="00AC2266" w:rsidRDefault="00AC2266" w:rsidP="00AC2266">
      <w:pPr>
        <w:jc w:val="both"/>
        <w:rPr>
          <w:rFonts w:ascii="Calibri" w:hAnsi="Calibri"/>
          <w:i/>
          <w:lang w:val="en-US" w:eastAsia="en-US"/>
        </w:rPr>
      </w:pPr>
      <w:r w:rsidRPr="00AC2266">
        <w:rPr>
          <w:rFonts w:ascii="Calibri" w:hAnsi="Calibri"/>
          <w:i/>
          <w:lang w:val="en-US" w:eastAsia="en-US"/>
        </w:rPr>
        <w:t>Use of black with white background is permitted but don’t adapt or modify (cut) in any way, the IECEE Logo for your use</w:t>
      </w:r>
    </w:p>
    <w:p w14:paraId="252FD585" w14:textId="77777777" w:rsidR="00AC2266" w:rsidRPr="00AC2266" w:rsidRDefault="00AC2266" w:rsidP="00AC2266">
      <w:pPr>
        <w:jc w:val="both"/>
        <w:rPr>
          <w:rFonts w:ascii="Calibri" w:hAnsi="Calibri"/>
          <w:lang w:val="en-US"/>
        </w:rPr>
      </w:pPr>
    </w:p>
    <w:p w14:paraId="371F0A49" w14:textId="77777777" w:rsidR="00AC2266" w:rsidRPr="00AC2266" w:rsidRDefault="00AC2266" w:rsidP="00AC2266">
      <w:pPr>
        <w:jc w:val="both"/>
        <w:rPr>
          <w:rFonts w:ascii="Calibri" w:hAnsi="Calibri"/>
          <w:lang w:val="en-US"/>
        </w:rPr>
      </w:pPr>
    </w:p>
    <w:p w14:paraId="3CDA6A7C" w14:textId="77777777" w:rsidR="00AC2266" w:rsidRPr="00AC2266" w:rsidRDefault="00BC25F9" w:rsidP="00AC2266">
      <w:pPr>
        <w:pStyle w:val="Titre"/>
        <w:numPr>
          <w:ilvl w:val="0"/>
          <w:numId w:val="11"/>
        </w:numPr>
        <w:spacing w:after="120"/>
        <w:jc w:val="both"/>
        <w:rPr>
          <w:rFonts w:ascii="Calibri" w:hAnsi="Calibri"/>
        </w:rPr>
      </w:pPr>
      <w:bookmarkStart w:id="7" w:name="_Toc510534003"/>
      <w:bookmarkStart w:id="8" w:name="_Toc510534488"/>
      <w:bookmarkStart w:id="9" w:name="_Toc36129506"/>
      <w:bookmarkEnd w:id="7"/>
      <w:bookmarkEnd w:id="8"/>
      <w:r w:rsidRPr="00AC2266">
        <w:rPr>
          <w:rFonts w:ascii="Calibri" w:hAnsi="Calibri"/>
        </w:rPr>
        <w:t>PROGRAMME D’ESSAI/TEST PROGRAM</w:t>
      </w:r>
      <w:bookmarkEnd w:id="9"/>
    </w:p>
    <w:p w14:paraId="2233FA54" w14:textId="77777777" w:rsidR="00AC2266" w:rsidRPr="00AC2266" w:rsidRDefault="00AC2266" w:rsidP="00AC2266">
      <w:pPr>
        <w:jc w:val="both"/>
        <w:rPr>
          <w:rFonts w:ascii="Calibri" w:hAnsi="Calibri"/>
        </w:rPr>
      </w:pPr>
      <w:r w:rsidRPr="00AC2266">
        <w:rPr>
          <w:rFonts w:ascii="Calibri" w:hAnsi="Calibri"/>
        </w:rPr>
        <w:t>La plupart du temps, les produits sous test sont couverts par une norme CEI ou CISPR, dans le cadre d’une prestation O.C.</w:t>
      </w:r>
    </w:p>
    <w:p w14:paraId="3F1735D8" w14:textId="77777777" w:rsidR="00AC2266" w:rsidRPr="00AC2266" w:rsidRDefault="00AC2266" w:rsidP="00AC2266">
      <w:pPr>
        <w:jc w:val="both"/>
        <w:rPr>
          <w:rFonts w:ascii="Calibri" w:hAnsi="Calibri"/>
        </w:rPr>
      </w:pPr>
      <w:r w:rsidRPr="00AC2266">
        <w:rPr>
          <w:rFonts w:ascii="Calibri" w:hAnsi="Calibri"/>
        </w:rPr>
        <w:t>Mais il peut y avoir des cas particuliers, que ce soit en Sécurité Electrique ou en CEM.</w:t>
      </w:r>
    </w:p>
    <w:p w14:paraId="78796453" w14:textId="77777777" w:rsidR="00AC2266" w:rsidRPr="00AC2266" w:rsidRDefault="00AC2266" w:rsidP="00AC2266">
      <w:pPr>
        <w:jc w:val="both"/>
        <w:rPr>
          <w:rFonts w:ascii="Calibri" w:hAnsi="Calibri"/>
        </w:rPr>
      </w:pPr>
      <w:r w:rsidRPr="00AC2266">
        <w:rPr>
          <w:rFonts w:ascii="Calibri" w:hAnsi="Calibri"/>
        </w:rPr>
        <w:t xml:space="preserve">C’est l’ONC qui est responsable du plan de Test. </w:t>
      </w:r>
    </w:p>
    <w:p w14:paraId="640AC195" w14:textId="77777777" w:rsidR="00AC2266" w:rsidRPr="00AC2266" w:rsidRDefault="00AC2266" w:rsidP="00AC2266">
      <w:pPr>
        <w:jc w:val="both"/>
        <w:rPr>
          <w:rFonts w:ascii="Calibri" w:hAnsi="Calibri"/>
        </w:rPr>
      </w:pPr>
    </w:p>
    <w:p w14:paraId="0BB14DAB" w14:textId="77777777" w:rsidR="00AC2266" w:rsidRPr="00AC2266" w:rsidRDefault="00AC2266" w:rsidP="00AC2266">
      <w:pPr>
        <w:jc w:val="both"/>
        <w:rPr>
          <w:rFonts w:ascii="Calibri" w:hAnsi="Calibri"/>
        </w:rPr>
      </w:pPr>
      <w:r w:rsidRPr="00AC2266">
        <w:rPr>
          <w:rFonts w:ascii="Calibri" w:hAnsi="Calibri"/>
        </w:rPr>
        <w:t xml:space="preserve">La norme peut ne pas couvrir toutes les configurations du produit, ou le produit a une taille telle et un mode de fonctionnement spécifique, dans ce cas le CBTL informe son ONC  et propose un </w:t>
      </w:r>
      <w:r w:rsidRPr="00AC2266">
        <w:rPr>
          <w:rFonts w:ascii="Calibri" w:hAnsi="Calibri"/>
          <w:u w:val="single"/>
        </w:rPr>
        <w:t>programme d’essai</w:t>
      </w:r>
      <w:r w:rsidRPr="00AC2266">
        <w:rPr>
          <w:rFonts w:ascii="Calibri" w:hAnsi="Calibri"/>
        </w:rPr>
        <w:t>.</w:t>
      </w:r>
    </w:p>
    <w:p w14:paraId="2BFD591D" w14:textId="77777777" w:rsidR="00AC2266" w:rsidRPr="00AC2266" w:rsidRDefault="00AC2266" w:rsidP="00AC2266">
      <w:pPr>
        <w:jc w:val="both"/>
        <w:rPr>
          <w:rFonts w:ascii="Calibri" w:hAnsi="Calibri"/>
        </w:rPr>
      </w:pPr>
      <w:r w:rsidRPr="00AC2266">
        <w:rPr>
          <w:rFonts w:ascii="Calibri" w:hAnsi="Calibri"/>
        </w:rPr>
        <w:t>Le CBTL devra l’expliquer au client avec l’accord de son ONC.</w:t>
      </w:r>
    </w:p>
    <w:p w14:paraId="315065A8" w14:textId="77777777" w:rsidR="00AC2266" w:rsidRPr="00AC2266" w:rsidRDefault="00AC2266" w:rsidP="00AC2266">
      <w:pPr>
        <w:jc w:val="both"/>
        <w:rPr>
          <w:rFonts w:ascii="Calibri" w:hAnsi="Calibri"/>
        </w:rPr>
      </w:pPr>
      <w:r w:rsidRPr="00AC2266">
        <w:rPr>
          <w:rFonts w:ascii="Calibri" w:hAnsi="Calibri"/>
        </w:rPr>
        <w:t xml:space="preserve">Le CBTL devra  envoyer une proposition technique que nous devons </w:t>
      </w:r>
      <w:r w:rsidRPr="00AC2266">
        <w:rPr>
          <w:rFonts w:ascii="Calibri" w:hAnsi="Calibri"/>
          <w:u w:val="single"/>
        </w:rPr>
        <w:t>valider</w:t>
      </w:r>
      <w:r w:rsidRPr="00AC2266">
        <w:rPr>
          <w:rFonts w:ascii="Calibri" w:hAnsi="Calibri"/>
        </w:rPr>
        <w:t>.</w:t>
      </w:r>
    </w:p>
    <w:p w14:paraId="7458B9BE" w14:textId="77777777" w:rsidR="00AC2266" w:rsidRPr="00AC2266" w:rsidRDefault="00AC2266" w:rsidP="00AC2266">
      <w:pPr>
        <w:jc w:val="both"/>
        <w:rPr>
          <w:rFonts w:ascii="Calibri" w:hAnsi="Calibri"/>
        </w:rPr>
      </w:pPr>
      <w:r w:rsidRPr="00AC2266">
        <w:rPr>
          <w:rFonts w:ascii="Calibri" w:hAnsi="Calibri"/>
        </w:rPr>
        <w:t>Une fois le programme d’essai validé, le CBTL peut envoyer la proposition au client.</w:t>
      </w:r>
    </w:p>
    <w:p w14:paraId="0ADA9474" w14:textId="77777777" w:rsidR="00AC2266" w:rsidRPr="00AC2266" w:rsidRDefault="00AC2266" w:rsidP="00AC2266">
      <w:pPr>
        <w:jc w:val="both"/>
        <w:rPr>
          <w:rFonts w:ascii="Calibri" w:hAnsi="Calibri"/>
        </w:rPr>
      </w:pPr>
    </w:p>
    <w:p w14:paraId="7E7DE54D" w14:textId="77777777" w:rsidR="00AC2266" w:rsidRPr="00AC2266" w:rsidRDefault="00AC2266" w:rsidP="00AC2266">
      <w:pPr>
        <w:jc w:val="both"/>
        <w:rPr>
          <w:rFonts w:ascii="Calibri" w:hAnsi="Calibri"/>
          <w:i/>
          <w:lang w:val="en-US"/>
        </w:rPr>
      </w:pPr>
      <w:r w:rsidRPr="00AC2266">
        <w:rPr>
          <w:rFonts w:ascii="Calibri" w:hAnsi="Calibri"/>
          <w:i/>
        </w:rPr>
        <w:t xml:space="preserve">Most of the time, the products under test are covered by an IEC or CISPR standard, as part of an </w:t>
      </w:r>
      <w:r w:rsidRPr="00AC2266">
        <w:rPr>
          <w:rFonts w:ascii="Calibri" w:hAnsi="Calibri"/>
          <w:i/>
          <w:lang w:val="en-US"/>
        </w:rPr>
        <w:t>C.B. scheme</w:t>
      </w:r>
    </w:p>
    <w:p w14:paraId="3ED2BFE5" w14:textId="77777777" w:rsidR="00AC2266" w:rsidRPr="00AC2266" w:rsidRDefault="00AC2266" w:rsidP="00AC2266">
      <w:pPr>
        <w:jc w:val="both"/>
        <w:rPr>
          <w:rFonts w:ascii="Calibri" w:hAnsi="Calibri"/>
          <w:i/>
        </w:rPr>
      </w:pPr>
      <w:r w:rsidRPr="00AC2266">
        <w:rPr>
          <w:rFonts w:ascii="Calibri" w:hAnsi="Calibri"/>
          <w:i/>
        </w:rPr>
        <w:t>But there may be special cases, whether in Electrical Safety or EMC.</w:t>
      </w:r>
    </w:p>
    <w:p w14:paraId="36189706" w14:textId="77777777" w:rsidR="00AC2266" w:rsidRPr="00AC2266" w:rsidRDefault="00AC2266" w:rsidP="00AC2266">
      <w:pPr>
        <w:jc w:val="both"/>
        <w:rPr>
          <w:rFonts w:ascii="Calibri" w:hAnsi="Calibri"/>
          <w:i/>
        </w:rPr>
      </w:pPr>
      <w:r w:rsidRPr="00AC2266">
        <w:rPr>
          <w:rFonts w:ascii="Calibri" w:hAnsi="Calibri"/>
          <w:i/>
        </w:rPr>
        <w:t>The NCB is responsible of the test plan</w:t>
      </w:r>
    </w:p>
    <w:p w14:paraId="68668B0F" w14:textId="77777777" w:rsidR="00AC2266" w:rsidRPr="00AC2266" w:rsidRDefault="00AC2266" w:rsidP="00AC2266">
      <w:pPr>
        <w:jc w:val="both"/>
        <w:rPr>
          <w:rFonts w:ascii="Calibri" w:hAnsi="Calibri"/>
          <w:i/>
        </w:rPr>
      </w:pPr>
      <w:r w:rsidRPr="00AC2266">
        <w:rPr>
          <w:rFonts w:ascii="Calibri" w:hAnsi="Calibri"/>
          <w:i/>
        </w:rPr>
        <w:br/>
        <w:t>The standard may not cover all product configurations, or the product has a size and mode of operation such as CBTL, in which case the CBTL inform its NCB and propose a test program.</w:t>
      </w:r>
      <w:r w:rsidRPr="00AC2266">
        <w:rPr>
          <w:rFonts w:ascii="Calibri" w:hAnsi="Calibri"/>
          <w:i/>
        </w:rPr>
        <w:br/>
        <w:t>The CBTL will have to explain it to the customer with the approval of its NCB.</w:t>
      </w:r>
      <w:r w:rsidRPr="00AC2266">
        <w:rPr>
          <w:rFonts w:ascii="Calibri" w:hAnsi="Calibri"/>
          <w:i/>
        </w:rPr>
        <w:br/>
        <w:t>The CBTL will have to send us a technical proposal that we will have to validate.</w:t>
      </w:r>
      <w:r w:rsidRPr="00AC2266">
        <w:rPr>
          <w:rFonts w:ascii="Calibri" w:hAnsi="Calibri"/>
          <w:i/>
        </w:rPr>
        <w:br/>
        <w:t>Once the test program has been validated, the CBTL can send the proposal to the client.</w:t>
      </w:r>
    </w:p>
    <w:p w14:paraId="40F19C09" w14:textId="77777777" w:rsidR="00AC2266" w:rsidRDefault="00AC2266" w:rsidP="00AC2266">
      <w:pPr>
        <w:jc w:val="both"/>
        <w:rPr>
          <w:rFonts w:ascii="Calibri" w:hAnsi="Calibri"/>
          <w:lang w:val="en-US"/>
        </w:rPr>
      </w:pPr>
    </w:p>
    <w:p w14:paraId="0FFBDA17" w14:textId="77777777" w:rsidR="00BC25F9" w:rsidRPr="00AC2266" w:rsidRDefault="00BC25F9" w:rsidP="00AC2266">
      <w:pPr>
        <w:jc w:val="both"/>
        <w:rPr>
          <w:rFonts w:ascii="Calibri" w:hAnsi="Calibri"/>
          <w:lang w:val="en-US"/>
        </w:rPr>
      </w:pPr>
    </w:p>
    <w:p w14:paraId="4BEA6F82" w14:textId="77777777" w:rsidR="00AC2266" w:rsidRPr="00AC2266" w:rsidRDefault="00BC25F9" w:rsidP="00AC2266">
      <w:pPr>
        <w:pStyle w:val="Titre"/>
        <w:numPr>
          <w:ilvl w:val="0"/>
          <w:numId w:val="11"/>
        </w:numPr>
        <w:spacing w:after="120"/>
        <w:jc w:val="both"/>
        <w:rPr>
          <w:rFonts w:ascii="Calibri" w:hAnsi="Calibri"/>
        </w:rPr>
      </w:pPr>
      <w:bookmarkStart w:id="10" w:name="_Toc36129507"/>
      <w:r w:rsidRPr="00AC2266">
        <w:rPr>
          <w:rFonts w:ascii="Calibri" w:hAnsi="Calibri"/>
        </w:rPr>
        <w:t>MODIFICATION D’UN PRODUIT/ PRODUCT MODIFICATION</w:t>
      </w:r>
      <w:bookmarkEnd w:id="10"/>
    </w:p>
    <w:p w14:paraId="7BC4AF2E" w14:textId="77777777" w:rsidR="00AC2266" w:rsidRPr="00AC2266" w:rsidRDefault="00AC2266" w:rsidP="00AC2266">
      <w:pPr>
        <w:jc w:val="both"/>
        <w:rPr>
          <w:rFonts w:ascii="Calibri" w:hAnsi="Calibri"/>
        </w:rPr>
      </w:pPr>
      <w:r w:rsidRPr="00AC2266">
        <w:rPr>
          <w:rFonts w:ascii="Calibri" w:hAnsi="Calibri"/>
        </w:rPr>
        <w:t>Au cours d’une campagne d’essai, un produit peut subir des modifications pour différentes raisons afin de respecter la norme appliquée.</w:t>
      </w:r>
    </w:p>
    <w:p w14:paraId="43817990" w14:textId="77777777" w:rsidR="00AC2266" w:rsidRPr="00AC2266" w:rsidRDefault="00AC2266" w:rsidP="00AC2266">
      <w:pPr>
        <w:jc w:val="both"/>
        <w:rPr>
          <w:rFonts w:ascii="Calibri" w:hAnsi="Calibri"/>
        </w:rPr>
      </w:pPr>
      <w:r w:rsidRPr="00AC2266">
        <w:rPr>
          <w:rFonts w:ascii="Calibri" w:hAnsi="Calibri"/>
        </w:rPr>
        <w:t>Le CBTL doit signaler toute modification effectuée sur le produit et nous déciderons si la campagne d’essai doit être stoppée ou pas.</w:t>
      </w:r>
    </w:p>
    <w:p w14:paraId="59215AE8" w14:textId="77777777" w:rsidR="00AC2266" w:rsidRPr="00AC2266" w:rsidRDefault="00AC2266" w:rsidP="00AC2266">
      <w:pPr>
        <w:jc w:val="both"/>
        <w:rPr>
          <w:rFonts w:ascii="Calibri" w:hAnsi="Calibri"/>
        </w:rPr>
      </w:pPr>
      <w:r w:rsidRPr="00AC2266">
        <w:rPr>
          <w:rFonts w:ascii="Calibri" w:hAnsi="Calibri"/>
        </w:rPr>
        <w:t>L’ONC décide s’il y aura une reprise d’essai total ou partielle à faire.</w:t>
      </w:r>
    </w:p>
    <w:p w14:paraId="6FA96F10" w14:textId="77777777" w:rsidR="00AC2266" w:rsidRPr="00AC2266" w:rsidRDefault="00AC2266" w:rsidP="00AC2266">
      <w:pPr>
        <w:jc w:val="both"/>
        <w:rPr>
          <w:rFonts w:ascii="Calibri" w:hAnsi="Calibri"/>
        </w:rPr>
      </w:pPr>
      <w:r w:rsidRPr="00AC2266">
        <w:rPr>
          <w:rFonts w:ascii="Calibri" w:hAnsi="Calibri"/>
        </w:rPr>
        <w:t>Le CBTL devra expliquer ce processus au client.</w:t>
      </w:r>
    </w:p>
    <w:p w14:paraId="5216B185" w14:textId="77777777" w:rsidR="00AC2266" w:rsidRPr="00AC2266" w:rsidRDefault="00AC2266" w:rsidP="00AC2266">
      <w:pPr>
        <w:jc w:val="both"/>
        <w:rPr>
          <w:rFonts w:ascii="Calibri" w:hAnsi="Calibri"/>
        </w:rPr>
      </w:pPr>
    </w:p>
    <w:p w14:paraId="4BA52D22" w14:textId="77777777" w:rsidR="00AC2266" w:rsidRPr="00AC2266" w:rsidRDefault="00AC2266" w:rsidP="00AC2266">
      <w:pPr>
        <w:jc w:val="both"/>
        <w:rPr>
          <w:rFonts w:ascii="Calibri" w:hAnsi="Calibri"/>
        </w:rPr>
      </w:pPr>
      <w:r w:rsidRPr="00AC2266">
        <w:rPr>
          <w:rFonts w:ascii="Calibri" w:hAnsi="Calibri"/>
        </w:rPr>
        <w:t>Pour la CEM et dans le cas d’une campagne d’essai que nous estimons ne pas la stopper, le processus suivant doit être appliqué :</w:t>
      </w:r>
    </w:p>
    <w:p w14:paraId="1AC147D2" w14:textId="77777777" w:rsidR="00AC2266" w:rsidRPr="00AC2266" w:rsidRDefault="00AC2266" w:rsidP="00AC2266">
      <w:pPr>
        <w:jc w:val="both"/>
        <w:rPr>
          <w:rFonts w:ascii="Calibri" w:hAnsi="Calibri"/>
        </w:rPr>
      </w:pPr>
      <w:r w:rsidRPr="00AC2266">
        <w:rPr>
          <w:rFonts w:ascii="Calibri" w:hAnsi="Calibri"/>
        </w:rPr>
        <w:t>-Trouver une solution industrialisable</w:t>
      </w:r>
    </w:p>
    <w:p w14:paraId="03ED0E4C" w14:textId="77777777" w:rsidR="00AC2266" w:rsidRPr="00AC2266" w:rsidRDefault="00AC2266" w:rsidP="00AC2266">
      <w:pPr>
        <w:jc w:val="both"/>
        <w:rPr>
          <w:rFonts w:ascii="Calibri" w:hAnsi="Calibri"/>
        </w:rPr>
      </w:pPr>
      <w:r w:rsidRPr="00AC2266">
        <w:rPr>
          <w:rFonts w:ascii="Calibri" w:hAnsi="Calibri"/>
        </w:rPr>
        <w:t>-Continuer les essais</w:t>
      </w:r>
    </w:p>
    <w:p w14:paraId="384A2644" w14:textId="77777777" w:rsidR="00AC2266" w:rsidRPr="00AC2266" w:rsidRDefault="00AC2266" w:rsidP="00AC2266">
      <w:pPr>
        <w:jc w:val="both"/>
        <w:rPr>
          <w:rFonts w:ascii="Calibri" w:hAnsi="Calibri"/>
        </w:rPr>
      </w:pPr>
      <w:r w:rsidRPr="00AC2266">
        <w:rPr>
          <w:rFonts w:ascii="Calibri" w:hAnsi="Calibri"/>
        </w:rPr>
        <w:t>-A la fin de la prestation, garder le produit en attendant un autre modifié industriellement.</w:t>
      </w:r>
    </w:p>
    <w:p w14:paraId="0FAAE270" w14:textId="77777777" w:rsidR="00AC2266" w:rsidRPr="00AC2266" w:rsidRDefault="00AC2266" w:rsidP="00AC2266">
      <w:pPr>
        <w:jc w:val="both"/>
        <w:rPr>
          <w:rFonts w:ascii="Calibri" w:hAnsi="Calibri"/>
        </w:rPr>
      </w:pPr>
      <w:r w:rsidRPr="00AC2266">
        <w:rPr>
          <w:rFonts w:ascii="Calibri" w:hAnsi="Calibri"/>
        </w:rPr>
        <w:t>-Refaire l’essai qui était non conforme.</w:t>
      </w:r>
    </w:p>
    <w:p w14:paraId="29BD8D19" w14:textId="77777777" w:rsidR="00AC2266" w:rsidRPr="00AC2266" w:rsidRDefault="00AC2266" w:rsidP="00AC2266">
      <w:pPr>
        <w:jc w:val="both"/>
        <w:rPr>
          <w:rFonts w:ascii="Calibri" w:hAnsi="Calibri"/>
        </w:rPr>
      </w:pPr>
      <w:r w:rsidRPr="00AC2266">
        <w:rPr>
          <w:rFonts w:ascii="Calibri" w:hAnsi="Calibri"/>
        </w:rPr>
        <w:lastRenderedPageBreak/>
        <w:t>-Signaler dans le TRF les modifications dans le paragraphe « General product information » ainsi que dans le paragraphe « Result Summary »</w:t>
      </w:r>
    </w:p>
    <w:p w14:paraId="67DACA93" w14:textId="77777777" w:rsidR="00AC2266" w:rsidRPr="00AC2266" w:rsidRDefault="00AC2266" w:rsidP="00AC2266">
      <w:pPr>
        <w:jc w:val="both"/>
        <w:rPr>
          <w:rFonts w:ascii="Calibri" w:hAnsi="Calibri"/>
        </w:rPr>
      </w:pPr>
    </w:p>
    <w:p w14:paraId="4F9A6914" w14:textId="77777777" w:rsidR="00AC2266" w:rsidRPr="00AC2266" w:rsidRDefault="00AC2266" w:rsidP="00AC2266">
      <w:pPr>
        <w:jc w:val="both"/>
        <w:rPr>
          <w:rFonts w:ascii="Calibri" w:hAnsi="Calibri"/>
          <w:i/>
        </w:rPr>
      </w:pPr>
      <w:r w:rsidRPr="00AC2266">
        <w:rPr>
          <w:rFonts w:ascii="Calibri" w:hAnsi="Calibri"/>
          <w:i/>
        </w:rPr>
        <w:t>During a trial campaign, a product may be modified for different reasons in order to meet the applied standard.</w:t>
      </w:r>
      <w:r w:rsidR="00BC25F9">
        <w:rPr>
          <w:rFonts w:ascii="Calibri" w:hAnsi="Calibri"/>
          <w:i/>
        </w:rPr>
        <w:t xml:space="preserve"> </w:t>
      </w:r>
      <w:r w:rsidRPr="00AC2266">
        <w:rPr>
          <w:rFonts w:ascii="Calibri" w:hAnsi="Calibri"/>
          <w:i/>
        </w:rPr>
        <w:t>The CBTL must notify the NCB of any changes made to the product and we will decide if the test campaign should be stopped or not.</w:t>
      </w:r>
      <w:r w:rsidR="00BC25F9">
        <w:rPr>
          <w:rFonts w:ascii="Calibri" w:hAnsi="Calibri"/>
          <w:i/>
        </w:rPr>
        <w:t xml:space="preserve"> </w:t>
      </w:r>
      <w:r w:rsidRPr="00AC2266">
        <w:rPr>
          <w:rFonts w:ascii="Calibri" w:hAnsi="Calibri"/>
          <w:i/>
        </w:rPr>
        <w:t>We will decide whether there will be a full or partial trial resumption.</w:t>
      </w:r>
      <w:r w:rsidR="00BC25F9">
        <w:rPr>
          <w:rFonts w:ascii="Calibri" w:hAnsi="Calibri"/>
          <w:i/>
        </w:rPr>
        <w:t xml:space="preserve"> </w:t>
      </w:r>
      <w:r w:rsidRPr="00AC2266">
        <w:rPr>
          <w:rFonts w:ascii="Calibri" w:hAnsi="Calibri"/>
          <w:i/>
        </w:rPr>
        <w:t>The CBTL will have to explain this process to the client.</w:t>
      </w:r>
    </w:p>
    <w:p w14:paraId="71BE11E2" w14:textId="77777777" w:rsidR="00AC2266" w:rsidRPr="00AC2266" w:rsidRDefault="00AC2266" w:rsidP="00AC2266">
      <w:pPr>
        <w:jc w:val="both"/>
        <w:rPr>
          <w:rFonts w:ascii="Calibri" w:hAnsi="Calibri"/>
          <w:i/>
        </w:rPr>
      </w:pPr>
    </w:p>
    <w:p w14:paraId="23C10157" w14:textId="77777777" w:rsidR="00BC25F9" w:rsidRDefault="00AC2266" w:rsidP="00AC2266">
      <w:pPr>
        <w:jc w:val="both"/>
        <w:rPr>
          <w:rFonts w:ascii="Calibri" w:hAnsi="Calibri"/>
          <w:i/>
        </w:rPr>
      </w:pPr>
      <w:r w:rsidRPr="00AC2266">
        <w:rPr>
          <w:rFonts w:ascii="Calibri" w:hAnsi="Calibri"/>
          <w:i/>
        </w:rPr>
        <w:t>For the CEM and in the case of a test campaign that we do not consider to be stopping it, the following process must be applied:</w:t>
      </w:r>
      <w:r w:rsidR="00BC25F9">
        <w:rPr>
          <w:rFonts w:ascii="Calibri" w:hAnsi="Calibri"/>
          <w:i/>
        </w:rPr>
        <w:t xml:space="preserve"> </w:t>
      </w:r>
    </w:p>
    <w:p w14:paraId="3E5D325C" w14:textId="77777777" w:rsidR="00AC2266" w:rsidRPr="00AC2266" w:rsidRDefault="00AC2266" w:rsidP="00BC25F9">
      <w:pPr>
        <w:rPr>
          <w:rFonts w:ascii="Calibri" w:hAnsi="Calibri"/>
          <w:i/>
        </w:rPr>
      </w:pPr>
      <w:r w:rsidRPr="00AC2266">
        <w:rPr>
          <w:rFonts w:ascii="Calibri" w:hAnsi="Calibri"/>
          <w:i/>
        </w:rPr>
        <w:t>-Find an industrializable solution</w:t>
      </w:r>
      <w:r w:rsidRPr="00AC2266">
        <w:rPr>
          <w:rFonts w:ascii="Calibri" w:hAnsi="Calibri"/>
          <w:i/>
        </w:rPr>
        <w:br/>
        <w:t>-Continue the tests</w:t>
      </w:r>
      <w:r w:rsidRPr="00AC2266">
        <w:rPr>
          <w:rFonts w:ascii="Calibri" w:hAnsi="Calibri"/>
          <w:i/>
        </w:rPr>
        <w:br/>
        <w:t>-At the end of the service, keep the product while waiting for another modified industrially.</w:t>
      </w:r>
      <w:r w:rsidRPr="00AC2266">
        <w:rPr>
          <w:rFonts w:ascii="Calibri" w:hAnsi="Calibri"/>
          <w:i/>
        </w:rPr>
        <w:br/>
        <w:t>-Refit the test that was non-compliant.</w:t>
      </w:r>
      <w:r w:rsidRPr="00AC2266">
        <w:rPr>
          <w:rFonts w:ascii="Calibri" w:hAnsi="Calibri"/>
          <w:i/>
        </w:rPr>
        <w:br/>
        <w:t xml:space="preserve">-Report the changes in the "General product information" section and in the "Result </w:t>
      </w:r>
      <w:r w:rsidR="00BC25F9">
        <w:rPr>
          <w:rFonts w:ascii="Calibri" w:hAnsi="Calibri"/>
          <w:i/>
        </w:rPr>
        <w:t>S</w:t>
      </w:r>
      <w:r w:rsidRPr="00AC2266">
        <w:rPr>
          <w:rFonts w:ascii="Calibri" w:hAnsi="Calibri"/>
          <w:i/>
        </w:rPr>
        <w:t>ummary" paragraph in the TRF</w:t>
      </w:r>
    </w:p>
    <w:p w14:paraId="1861BF67" w14:textId="77777777" w:rsidR="00AC2266" w:rsidRDefault="00AC2266" w:rsidP="00AC2266">
      <w:pPr>
        <w:jc w:val="both"/>
        <w:rPr>
          <w:rFonts w:ascii="Calibri" w:hAnsi="Calibri"/>
          <w:i/>
          <w:lang w:val="en-US"/>
        </w:rPr>
      </w:pPr>
    </w:p>
    <w:p w14:paraId="78F88CEF" w14:textId="77777777" w:rsidR="00BC25F9" w:rsidRPr="00AC2266" w:rsidRDefault="00BC25F9" w:rsidP="00AC2266">
      <w:pPr>
        <w:jc w:val="both"/>
        <w:rPr>
          <w:rFonts w:ascii="Calibri" w:hAnsi="Calibri"/>
          <w:i/>
          <w:lang w:val="en-US"/>
        </w:rPr>
      </w:pPr>
    </w:p>
    <w:p w14:paraId="7243A7B4" w14:textId="77777777" w:rsidR="00AC2266" w:rsidRPr="00AC2266" w:rsidRDefault="00AC2266" w:rsidP="00AC2266">
      <w:pPr>
        <w:pStyle w:val="Titre"/>
        <w:numPr>
          <w:ilvl w:val="0"/>
          <w:numId w:val="11"/>
        </w:numPr>
        <w:spacing w:after="120"/>
        <w:jc w:val="both"/>
        <w:rPr>
          <w:rFonts w:ascii="Calibri" w:hAnsi="Calibri"/>
        </w:rPr>
      </w:pPr>
      <w:bookmarkStart w:id="11" w:name="_Toc36129508"/>
      <w:r w:rsidRPr="00AC2266">
        <w:rPr>
          <w:rFonts w:ascii="Calibri" w:hAnsi="Calibri"/>
        </w:rPr>
        <w:t>TRAITEMENT D’UNE AFFAIRE O.C / CB Process</w:t>
      </w:r>
      <w:bookmarkEnd w:id="11"/>
    </w:p>
    <w:p w14:paraId="2885A066" w14:textId="77777777" w:rsidR="00AC2266" w:rsidRPr="00AC2266" w:rsidRDefault="00AC2266" w:rsidP="00AC2266">
      <w:pPr>
        <w:pStyle w:val="Titre2"/>
        <w:keepNext w:val="0"/>
        <w:numPr>
          <w:ilvl w:val="2"/>
          <w:numId w:val="18"/>
        </w:numPr>
        <w:tabs>
          <w:tab w:val="left" w:pos="284"/>
        </w:tabs>
        <w:ind w:left="1134"/>
        <w:rPr>
          <w:rFonts w:ascii="Calibri" w:hAnsi="Calibri"/>
        </w:rPr>
      </w:pPr>
      <w:r w:rsidRPr="00AC2266">
        <w:rPr>
          <w:rFonts w:ascii="Calibri" w:hAnsi="Calibri"/>
        </w:rPr>
        <w:tab/>
      </w:r>
      <w:bookmarkStart w:id="12" w:name="_Toc36129509"/>
      <w:r w:rsidRPr="00AC2266">
        <w:rPr>
          <w:rFonts w:ascii="Calibri" w:hAnsi="Calibri"/>
        </w:rPr>
        <w:t>NORMES UTILISABLES / STANDARDS AVAILABLE</w:t>
      </w:r>
      <w:bookmarkEnd w:id="12"/>
    </w:p>
    <w:p w14:paraId="29673436" w14:textId="77777777" w:rsidR="00AC2266" w:rsidRPr="00AC2266" w:rsidRDefault="00AC2266" w:rsidP="00AC2266">
      <w:pPr>
        <w:jc w:val="both"/>
        <w:rPr>
          <w:rFonts w:ascii="Calibri" w:hAnsi="Calibri"/>
        </w:rPr>
      </w:pPr>
      <w:r w:rsidRPr="00AC2266">
        <w:rPr>
          <w:rFonts w:ascii="Calibri" w:hAnsi="Calibri"/>
        </w:rPr>
        <w:t>Le schéma O.C est basé sur l’utilisation de normes internationales CEI.</w:t>
      </w:r>
    </w:p>
    <w:p w14:paraId="774AB635" w14:textId="77777777" w:rsidR="00AC2266" w:rsidRPr="00AC2266" w:rsidRDefault="00AC2266" w:rsidP="00AC2266">
      <w:pPr>
        <w:jc w:val="both"/>
        <w:rPr>
          <w:rFonts w:ascii="Calibri" w:hAnsi="Calibri"/>
        </w:rPr>
      </w:pPr>
    </w:p>
    <w:p w14:paraId="083D111C" w14:textId="77777777" w:rsidR="00AC2266" w:rsidRPr="00AC2266" w:rsidRDefault="00AC2266" w:rsidP="00AC2266">
      <w:pPr>
        <w:jc w:val="both"/>
        <w:rPr>
          <w:rFonts w:ascii="Calibri" w:hAnsi="Calibri"/>
        </w:rPr>
      </w:pPr>
      <w:r w:rsidRPr="00AC2266">
        <w:rPr>
          <w:rFonts w:ascii="Calibri" w:hAnsi="Calibri"/>
        </w:rPr>
        <w:t>Lorsque certains pays membres n’ont pas de normes complètement harmonisées avec la norme CEI, on doit prendre en compte les déviations (ou différences nationales) de ces pays.</w:t>
      </w:r>
    </w:p>
    <w:p w14:paraId="29C60A68" w14:textId="77777777" w:rsidR="00AC2266" w:rsidRPr="00AC2266" w:rsidRDefault="00AC2266" w:rsidP="00AC2266">
      <w:pPr>
        <w:jc w:val="both"/>
        <w:rPr>
          <w:rFonts w:ascii="Calibri" w:hAnsi="Calibri"/>
        </w:rPr>
      </w:pPr>
    </w:p>
    <w:p w14:paraId="2D8A0A34" w14:textId="77777777" w:rsidR="00AC2266" w:rsidRPr="00AC2266" w:rsidRDefault="00AC2266" w:rsidP="00AC2266">
      <w:pPr>
        <w:jc w:val="both"/>
        <w:rPr>
          <w:rFonts w:ascii="Calibri" w:hAnsi="Calibri"/>
        </w:rPr>
      </w:pPr>
      <w:r w:rsidRPr="00AC2266">
        <w:rPr>
          <w:rFonts w:ascii="Calibri" w:hAnsi="Calibri"/>
        </w:rPr>
        <w:t>Ces déviations sont consultables dans les bulletins O.C émis par l’IECEE sur le site</w:t>
      </w:r>
      <w:hyperlink r:id="rId12" w:history="1">
        <w:r w:rsidRPr="00AC2266">
          <w:rPr>
            <w:rStyle w:val="Lienhypertexte"/>
            <w:rFonts w:ascii="Calibri" w:hAnsi="Calibri"/>
            <w:color w:val="auto"/>
          </w:rPr>
          <w:t>http://www.iecee.org</w:t>
        </w:r>
      </w:hyperlink>
      <w:r w:rsidRPr="00AC2266">
        <w:rPr>
          <w:rFonts w:ascii="Calibri" w:hAnsi="Calibri"/>
        </w:rPr>
        <w:t>. onglet « Test &amp; Certification » -&gt; « IEC Standards » -&gt; choisir la norme et « Nat/Group Differences ».</w:t>
      </w:r>
    </w:p>
    <w:p w14:paraId="23B63F3D" w14:textId="77777777" w:rsidR="00AC2266" w:rsidRPr="00AC2266" w:rsidRDefault="00AC2266" w:rsidP="00AC2266">
      <w:pPr>
        <w:jc w:val="both"/>
        <w:rPr>
          <w:rFonts w:ascii="Calibri" w:hAnsi="Calibri"/>
        </w:rPr>
      </w:pPr>
    </w:p>
    <w:p w14:paraId="21A4D28A" w14:textId="77777777" w:rsidR="00AC2266" w:rsidRPr="00AC2266" w:rsidRDefault="00AC2266" w:rsidP="00AC2266">
      <w:pPr>
        <w:jc w:val="both"/>
        <w:rPr>
          <w:rFonts w:ascii="Calibri" w:hAnsi="Calibri"/>
        </w:rPr>
      </w:pPr>
      <w:r w:rsidRPr="00AC2266">
        <w:rPr>
          <w:rFonts w:ascii="Calibri" w:hAnsi="Calibri"/>
        </w:rPr>
        <w:t xml:space="preserve">Dans le cadre actuel de nos reconnaissances internationales, les normes applicables par notre service sont listées sur le site </w:t>
      </w:r>
      <w:hyperlink r:id="rId13" w:history="1">
        <w:r w:rsidRPr="00AC2266">
          <w:rPr>
            <w:rStyle w:val="Lienhypertexte"/>
            <w:rFonts w:ascii="Calibri" w:hAnsi="Calibri"/>
            <w:color w:val="auto"/>
          </w:rPr>
          <w:t>https://www.iecee.org</w:t>
        </w:r>
      </w:hyperlink>
      <w:r w:rsidRPr="00AC2266">
        <w:rPr>
          <w:rFonts w:ascii="Calibri" w:hAnsi="Calibri"/>
        </w:rPr>
        <w:t xml:space="preserve"> onglet « Members » -&gt; « National Certification Bodies ».</w:t>
      </w:r>
    </w:p>
    <w:p w14:paraId="4B2DC7A2" w14:textId="77777777" w:rsidR="00AC2266" w:rsidRPr="00AC2266" w:rsidRDefault="00AC2266" w:rsidP="00AC2266">
      <w:pPr>
        <w:jc w:val="both"/>
        <w:rPr>
          <w:rFonts w:ascii="Calibri" w:hAnsi="Calibri"/>
        </w:rPr>
      </w:pPr>
    </w:p>
    <w:p w14:paraId="365060FA" w14:textId="77777777" w:rsidR="00AC2266" w:rsidRPr="00AC2266" w:rsidRDefault="00AC2266" w:rsidP="00AC2266">
      <w:pPr>
        <w:jc w:val="both"/>
        <w:rPr>
          <w:rFonts w:ascii="Calibri" w:hAnsi="Calibri"/>
        </w:rPr>
      </w:pPr>
      <w:r w:rsidRPr="00AC2266">
        <w:rPr>
          <w:rFonts w:ascii="Calibri" w:hAnsi="Calibri"/>
        </w:rPr>
        <w:t xml:space="preserve">Sauf demande particulière, il est implicite que l’on utilise toujours la dernière version avec tous les amendements et corrigendums éventuels. </w:t>
      </w:r>
    </w:p>
    <w:p w14:paraId="44A52977" w14:textId="77777777" w:rsidR="00AC2266" w:rsidRPr="00AC2266" w:rsidRDefault="00AC2266" w:rsidP="00AC2266">
      <w:pPr>
        <w:jc w:val="both"/>
        <w:rPr>
          <w:rFonts w:ascii="Calibri" w:hAnsi="Calibri"/>
        </w:rPr>
      </w:pPr>
    </w:p>
    <w:p w14:paraId="0F34A17C" w14:textId="77777777" w:rsidR="00AC2266" w:rsidRPr="00AC2266" w:rsidRDefault="00AC2266" w:rsidP="00BC25F9">
      <w:pPr>
        <w:rPr>
          <w:rFonts w:ascii="Calibri" w:hAnsi="Calibri"/>
          <w:i/>
        </w:rPr>
      </w:pPr>
      <w:r w:rsidRPr="00AC2266">
        <w:rPr>
          <w:rFonts w:ascii="Calibri" w:hAnsi="Calibri"/>
          <w:i/>
        </w:rPr>
        <w:t xml:space="preserve">The </w:t>
      </w:r>
      <w:r w:rsidRPr="00AC2266">
        <w:rPr>
          <w:rFonts w:ascii="Calibri" w:hAnsi="Calibri"/>
          <w:i/>
          <w:lang w:val="en-US"/>
        </w:rPr>
        <w:t>C.B. scheme</w:t>
      </w:r>
      <w:r w:rsidRPr="00AC2266">
        <w:rPr>
          <w:rFonts w:ascii="Calibri" w:hAnsi="Calibri"/>
          <w:i/>
        </w:rPr>
        <w:t xml:space="preserve"> is based on the use of international IEC standards.</w:t>
      </w:r>
      <w:r w:rsidRPr="00AC2266">
        <w:rPr>
          <w:rFonts w:ascii="Calibri" w:hAnsi="Calibri"/>
          <w:i/>
        </w:rPr>
        <w:br/>
      </w:r>
      <w:r w:rsidRPr="00AC2266">
        <w:rPr>
          <w:rFonts w:ascii="Calibri" w:hAnsi="Calibri"/>
          <w:i/>
        </w:rPr>
        <w:br/>
        <w:t>When some member countries do not have standards fully harmonized with the IEC standard, the deviations (or national differences) of these countries must be taken into account.</w:t>
      </w:r>
      <w:r w:rsidRPr="00AC2266">
        <w:rPr>
          <w:rFonts w:ascii="Calibri" w:hAnsi="Calibri"/>
          <w:i/>
        </w:rPr>
        <w:br/>
      </w:r>
      <w:r w:rsidRPr="00AC2266">
        <w:rPr>
          <w:rFonts w:ascii="Calibri" w:hAnsi="Calibri"/>
          <w:i/>
        </w:rPr>
        <w:br/>
        <w:t xml:space="preserve">These deviations can be found in the </w:t>
      </w:r>
      <w:r w:rsidRPr="00AC2266">
        <w:rPr>
          <w:rFonts w:ascii="Calibri" w:hAnsi="Calibri"/>
          <w:i/>
          <w:lang w:val="en-US"/>
        </w:rPr>
        <w:t>C.B. scheme</w:t>
      </w:r>
      <w:r w:rsidRPr="00AC2266">
        <w:rPr>
          <w:rFonts w:ascii="Calibri" w:hAnsi="Calibri"/>
          <w:i/>
        </w:rPr>
        <w:t xml:space="preserve"> bulletins issued by the IECEE on the website http://www.iecee.org. tab "Test &amp; Certification" -&gt; "IEC Standards" -&gt; choose standard and "Nat / Group Differences".</w:t>
      </w:r>
      <w:r w:rsidRPr="00AC2266">
        <w:rPr>
          <w:rFonts w:ascii="Calibri" w:hAnsi="Calibri"/>
          <w:i/>
        </w:rPr>
        <w:br/>
      </w:r>
      <w:r w:rsidRPr="00AC2266">
        <w:rPr>
          <w:rFonts w:ascii="Calibri" w:hAnsi="Calibri"/>
          <w:i/>
        </w:rPr>
        <w:br/>
        <w:t xml:space="preserve">In the current framework of our international recognitions, the standards applicable by our service are listed on the site https://www.iecee.org tab "Members" -&gt; "National Certification </w:t>
      </w:r>
      <w:r w:rsidRPr="00AC2266">
        <w:rPr>
          <w:rFonts w:ascii="Calibri" w:hAnsi="Calibri"/>
          <w:i/>
        </w:rPr>
        <w:lastRenderedPageBreak/>
        <w:t>Bodies".</w:t>
      </w:r>
      <w:r w:rsidRPr="00AC2266">
        <w:rPr>
          <w:rFonts w:ascii="Calibri" w:hAnsi="Calibri"/>
          <w:i/>
        </w:rPr>
        <w:br/>
      </w:r>
      <w:r w:rsidRPr="00AC2266">
        <w:rPr>
          <w:rFonts w:ascii="Calibri" w:hAnsi="Calibri"/>
          <w:i/>
        </w:rPr>
        <w:br/>
        <w:t>Unless otherwise requested, it is implicit that we always use the latest version with all possible amendments and corrigendums.</w:t>
      </w:r>
    </w:p>
    <w:p w14:paraId="7123D10F" w14:textId="77777777" w:rsidR="00AC2266" w:rsidRPr="00AC2266" w:rsidRDefault="00AC2266" w:rsidP="00AC2266">
      <w:pPr>
        <w:jc w:val="both"/>
        <w:rPr>
          <w:rFonts w:ascii="Calibri" w:hAnsi="Calibri"/>
          <w:lang w:val="en-US"/>
        </w:rPr>
      </w:pPr>
    </w:p>
    <w:p w14:paraId="06182370" w14:textId="77777777" w:rsidR="00AC2266" w:rsidRPr="00AC2266" w:rsidRDefault="00AC2266" w:rsidP="00AC2266">
      <w:pPr>
        <w:pStyle w:val="Titre2"/>
        <w:keepNext w:val="0"/>
        <w:numPr>
          <w:ilvl w:val="2"/>
          <w:numId w:val="18"/>
        </w:numPr>
        <w:tabs>
          <w:tab w:val="left" w:pos="284"/>
        </w:tabs>
        <w:ind w:left="1080" w:hanging="360"/>
        <w:rPr>
          <w:rFonts w:ascii="Calibri" w:hAnsi="Calibri"/>
        </w:rPr>
      </w:pPr>
      <w:bookmarkStart w:id="13" w:name="_Toc36129510"/>
      <w:r w:rsidRPr="00AC2266">
        <w:rPr>
          <w:rFonts w:ascii="Calibri" w:hAnsi="Calibri"/>
        </w:rPr>
        <w:t>RAPPORTS D’ESSAIS UTILISES / TEST REPORTS USED</w:t>
      </w:r>
      <w:bookmarkEnd w:id="13"/>
    </w:p>
    <w:p w14:paraId="6714443F" w14:textId="77777777" w:rsidR="00AC2266" w:rsidRPr="00AC2266" w:rsidRDefault="00AC2266" w:rsidP="00AC2266">
      <w:pPr>
        <w:jc w:val="both"/>
        <w:rPr>
          <w:rFonts w:ascii="Calibri" w:hAnsi="Calibri"/>
        </w:rPr>
      </w:pPr>
      <w:r w:rsidRPr="00AC2266">
        <w:rPr>
          <w:rFonts w:ascii="Calibri" w:hAnsi="Calibri"/>
        </w:rPr>
        <w:t xml:space="preserve">Les rapports d’essais officiels sont fournis par l’IECEE et sont listées sur le site </w:t>
      </w:r>
      <w:hyperlink r:id="rId14" w:history="1">
        <w:r w:rsidRPr="00AC2266">
          <w:rPr>
            <w:rStyle w:val="Lienhypertexte"/>
            <w:rFonts w:ascii="Calibri" w:hAnsi="Calibri"/>
            <w:color w:val="auto"/>
          </w:rPr>
          <w:t>https://www.iecee.org</w:t>
        </w:r>
      </w:hyperlink>
      <w:r w:rsidRPr="00AC2266">
        <w:rPr>
          <w:rFonts w:ascii="Calibri" w:hAnsi="Calibri"/>
        </w:rPr>
        <w:t xml:space="preserve"> onglet « documents » -&gt; « TRF »</w:t>
      </w:r>
    </w:p>
    <w:p w14:paraId="0F8B0672" w14:textId="77777777" w:rsidR="00AC2266" w:rsidRPr="00AC2266" w:rsidRDefault="00AC2266" w:rsidP="00AC2266">
      <w:pPr>
        <w:jc w:val="both"/>
        <w:rPr>
          <w:rFonts w:ascii="Calibri" w:hAnsi="Calibri"/>
        </w:rPr>
      </w:pPr>
      <w:r w:rsidRPr="00AC2266" w:rsidDel="009F607D">
        <w:rPr>
          <w:rFonts w:ascii="Calibri" w:hAnsi="Calibri"/>
        </w:rPr>
        <w:t xml:space="preserve"> </w:t>
      </w:r>
    </w:p>
    <w:p w14:paraId="638309EB" w14:textId="77777777" w:rsidR="00AC2266" w:rsidRPr="00AC2266" w:rsidRDefault="00AC2266" w:rsidP="00AC2266">
      <w:pPr>
        <w:jc w:val="both"/>
        <w:rPr>
          <w:rFonts w:ascii="Calibri" w:hAnsi="Calibri"/>
        </w:rPr>
      </w:pPr>
      <w:r w:rsidRPr="00AC2266">
        <w:rPr>
          <w:rFonts w:ascii="Calibri" w:hAnsi="Calibri"/>
        </w:rPr>
        <w:t>Seules ces trames de rapports doivent être utilisées pour les affaires O.C.  Elles sont émises à l’origine par un « TRF originator » mandaté au niveau international et adoptées par le système O.C.</w:t>
      </w:r>
    </w:p>
    <w:p w14:paraId="352079A7" w14:textId="77777777" w:rsidR="00AC2266" w:rsidRPr="00AC2266" w:rsidRDefault="00AC2266" w:rsidP="00AC2266">
      <w:pPr>
        <w:jc w:val="both"/>
        <w:rPr>
          <w:rFonts w:ascii="Calibri" w:hAnsi="Calibri"/>
        </w:rPr>
      </w:pPr>
    </w:p>
    <w:p w14:paraId="39E7CA1E" w14:textId="77777777" w:rsidR="00AC2266" w:rsidRPr="00AC2266" w:rsidRDefault="00AC2266" w:rsidP="00AC2266">
      <w:pPr>
        <w:jc w:val="both"/>
        <w:rPr>
          <w:rFonts w:ascii="Calibri" w:hAnsi="Calibri"/>
        </w:rPr>
      </w:pPr>
      <w:r w:rsidRPr="00AC2266">
        <w:rPr>
          <w:rFonts w:ascii="Calibri" w:hAnsi="Calibri"/>
        </w:rPr>
        <w:t xml:space="preserve">Pour une bonne utilisation des trames de rapport O.C, le CBTL se reportera utilement au « TRF Guide de l’IECEE » document référencé OD- 2020, disponible sur le site de l’IECEE, </w:t>
      </w:r>
      <w:hyperlink r:id="rId15" w:history="1">
        <w:r w:rsidRPr="00AC2266">
          <w:rPr>
            <w:rStyle w:val="Lienhypertexte"/>
            <w:rFonts w:ascii="Calibri" w:hAnsi="Calibri"/>
            <w:color w:val="auto"/>
          </w:rPr>
          <w:t>http://www.iecee.org</w:t>
        </w:r>
      </w:hyperlink>
      <w:r w:rsidRPr="00AC2266">
        <w:rPr>
          <w:rFonts w:ascii="Calibri" w:hAnsi="Calibri"/>
        </w:rPr>
        <w:t xml:space="preserve"> puis « about the IECEE » puis « IECEE rule &amp; operational documents »,..</w:t>
      </w:r>
    </w:p>
    <w:p w14:paraId="0C41C18F" w14:textId="77777777" w:rsidR="00AC2266" w:rsidRPr="00AC2266" w:rsidRDefault="00AC2266" w:rsidP="00AC2266">
      <w:pPr>
        <w:jc w:val="both"/>
        <w:rPr>
          <w:rFonts w:ascii="Calibri" w:hAnsi="Calibri"/>
        </w:rPr>
      </w:pPr>
    </w:p>
    <w:p w14:paraId="51AB4A90" w14:textId="77777777" w:rsidR="00AC2266" w:rsidRPr="00AC2266" w:rsidRDefault="00AC2266" w:rsidP="00AC2266">
      <w:pPr>
        <w:jc w:val="both"/>
        <w:rPr>
          <w:rFonts w:ascii="Calibri" w:hAnsi="Calibri"/>
          <w:sz w:val="12"/>
          <w:szCs w:val="12"/>
        </w:rPr>
      </w:pPr>
    </w:p>
    <w:p w14:paraId="33585852" w14:textId="77777777" w:rsidR="00AC2266" w:rsidRPr="00AC2266" w:rsidRDefault="00AC2266" w:rsidP="00AC2266">
      <w:pPr>
        <w:jc w:val="both"/>
        <w:rPr>
          <w:rFonts w:ascii="Calibri" w:hAnsi="Calibri"/>
        </w:rPr>
      </w:pPr>
      <w:r w:rsidRPr="00AC2266">
        <w:t>►</w:t>
      </w:r>
      <w:r w:rsidRPr="00AC2266">
        <w:rPr>
          <w:rFonts w:ascii="Calibri" w:hAnsi="Calibri"/>
        </w:rPr>
        <w:t xml:space="preserve"> </w:t>
      </w:r>
      <w:r w:rsidRPr="00AC2266">
        <w:rPr>
          <w:rFonts w:ascii="Calibri" w:hAnsi="Calibri"/>
          <w:b/>
        </w:rPr>
        <w:t>Pour la création d’un amendement</w:t>
      </w:r>
      <w:r w:rsidRPr="00AC2266">
        <w:rPr>
          <w:rFonts w:ascii="Calibri" w:hAnsi="Calibri"/>
        </w:rPr>
        <w:t xml:space="preserve"> à un rapport O.C. procéder comme suit (Part  4 du document OD-2020)</w:t>
      </w:r>
    </w:p>
    <w:p w14:paraId="5F410BBE" w14:textId="77777777" w:rsidR="00AC2266" w:rsidRPr="00AC2266" w:rsidRDefault="00AC2266" w:rsidP="00AC2266">
      <w:pPr>
        <w:ind w:left="900"/>
        <w:jc w:val="both"/>
        <w:rPr>
          <w:rFonts w:ascii="Calibri" w:hAnsi="Calibri"/>
        </w:rPr>
      </w:pPr>
    </w:p>
    <w:p w14:paraId="5D6C5C93" w14:textId="77777777" w:rsidR="00AC2266" w:rsidRPr="00AC2266" w:rsidRDefault="00AC2266" w:rsidP="00AC2266">
      <w:pPr>
        <w:numPr>
          <w:ilvl w:val="0"/>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Un amendement ne peut être créé que par rapport à un rapport original.</w:t>
      </w:r>
    </w:p>
    <w:p w14:paraId="21286A77" w14:textId="77777777" w:rsidR="00AC2266" w:rsidRPr="00AC2266" w:rsidRDefault="00AC2266" w:rsidP="00AC2266">
      <w:pPr>
        <w:numPr>
          <w:ilvl w:val="0"/>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L’amendement doit préciser qu’il n’est pas valable sans le rapport original.</w:t>
      </w:r>
    </w:p>
    <w:p w14:paraId="268922C3" w14:textId="77777777" w:rsidR="00AC2266" w:rsidRPr="00AC2266" w:rsidRDefault="00AC2266" w:rsidP="00AC2266">
      <w:pPr>
        <w:numPr>
          <w:ilvl w:val="0"/>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La référence du rapport original doit être mentionnée.</w:t>
      </w:r>
    </w:p>
    <w:p w14:paraId="760749E9" w14:textId="77777777" w:rsidR="00AC2266" w:rsidRPr="00AC2266" w:rsidRDefault="00AC2266" w:rsidP="00AC2266">
      <w:pPr>
        <w:overflowPunct w:val="0"/>
        <w:autoSpaceDE w:val="0"/>
        <w:autoSpaceDN w:val="0"/>
        <w:adjustRightInd w:val="0"/>
        <w:ind w:left="644"/>
        <w:jc w:val="both"/>
        <w:textAlignment w:val="baseline"/>
        <w:rPr>
          <w:rFonts w:ascii="Calibri" w:hAnsi="Calibri"/>
        </w:rPr>
      </w:pPr>
    </w:p>
    <w:p w14:paraId="10AB5CE5" w14:textId="77777777" w:rsidR="00AC2266" w:rsidRPr="00AC2266" w:rsidRDefault="00AC2266" w:rsidP="00AC2266">
      <w:pPr>
        <w:overflowPunct w:val="0"/>
        <w:autoSpaceDE w:val="0"/>
        <w:autoSpaceDN w:val="0"/>
        <w:adjustRightInd w:val="0"/>
        <w:ind w:left="644"/>
        <w:jc w:val="both"/>
        <w:textAlignment w:val="baseline"/>
        <w:rPr>
          <w:rFonts w:ascii="Calibri" w:hAnsi="Calibri"/>
        </w:rPr>
      </w:pPr>
      <w:r w:rsidRPr="00AC2266">
        <w:rPr>
          <w:rFonts w:ascii="Calibri" w:hAnsi="Calibri"/>
        </w:rPr>
        <w:t>Un amendement peut être émis dans les cas suivants :</w:t>
      </w:r>
    </w:p>
    <w:p w14:paraId="19176A60"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Changement de nom/ d’adresse de l’applicant.</w:t>
      </w:r>
    </w:p>
    <w:p w14:paraId="3258ACA8"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Changement de nom/ d’adresse du fabricant.</w:t>
      </w:r>
    </w:p>
    <w:p w14:paraId="0EE48353"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Changement de nom/ d’adresse de l’usine.</w:t>
      </w:r>
    </w:p>
    <w:p w14:paraId="6F8EB5E8"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Addition de modèles/ types similaires (si aucun essai n’est requis ou alors des essais limités)</w:t>
      </w:r>
    </w:p>
    <w:p w14:paraId="50E56C4F"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Modification du produit (si aucun essai n’est requis ou alors des essais limités)</w:t>
      </w:r>
    </w:p>
    <w:p w14:paraId="0C78E340" w14:textId="77777777" w:rsidR="00AC2266" w:rsidRPr="00AC2266" w:rsidRDefault="00AC2266" w:rsidP="00AC2266">
      <w:pPr>
        <w:numPr>
          <w:ilvl w:val="1"/>
          <w:numId w:val="8"/>
        </w:numPr>
        <w:tabs>
          <w:tab w:val="left" w:pos="284"/>
        </w:tabs>
        <w:overflowPunct w:val="0"/>
        <w:autoSpaceDE w:val="0"/>
        <w:autoSpaceDN w:val="0"/>
        <w:adjustRightInd w:val="0"/>
        <w:jc w:val="both"/>
        <w:textAlignment w:val="baseline"/>
        <w:rPr>
          <w:rFonts w:ascii="Calibri" w:hAnsi="Calibri"/>
        </w:rPr>
      </w:pPr>
      <w:r w:rsidRPr="00AC2266">
        <w:rPr>
          <w:rFonts w:ascii="Calibri" w:hAnsi="Calibri"/>
        </w:rPr>
        <w:t>Nouveaux composants ajoutés ou mis en remplacement (si aucun essai n’est requis ou alors des essais limités)</w:t>
      </w:r>
    </w:p>
    <w:p w14:paraId="14B2CBD8" w14:textId="77777777" w:rsidR="00AC2266" w:rsidRPr="00AC2266" w:rsidRDefault="00AC2266" w:rsidP="00AC2266">
      <w:pPr>
        <w:ind w:left="1004"/>
        <w:jc w:val="both"/>
        <w:rPr>
          <w:rFonts w:ascii="Calibri" w:hAnsi="Calibri"/>
        </w:rPr>
      </w:pPr>
    </w:p>
    <w:p w14:paraId="2A42DCC9" w14:textId="77777777" w:rsidR="00AC2266" w:rsidRPr="00AC2266" w:rsidRDefault="00AC2266" w:rsidP="00AC2266">
      <w:pPr>
        <w:jc w:val="both"/>
        <w:rPr>
          <w:rFonts w:ascii="Calibri" w:hAnsi="Calibri"/>
        </w:rPr>
      </w:pPr>
      <w:r w:rsidRPr="00AC2266">
        <w:t>■</w:t>
      </w:r>
      <w:r w:rsidRPr="00AC2266">
        <w:rPr>
          <w:rFonts w:ascii="Calibri" w:hAnsi="Calibri"/>
        </w:rPr>
        <w:t xml:space="preserve"> Des erreurs de frappe seront traitées comme des corrections. Cela ne requiert pas d’amendement. Dans ce cas, le CBTL ne remplace que la page où il y a l’erreur. Pour la traçabilité on met la date de la correction sur la page corrigée.</w:t>
      </w:r>
    </w:p>
    <w:p w14:paraId="621CD127" w14:textId="77777777" w:rsidR="00AC2266" w:rsidRPr="00AC2266" w:rsidRDefault="00AC2266" w:rsidP="00AC2266">
      <w:pPr>
        <w:jc w:val="both"/>
        <w:rPr>
          <w:rFonts w:ascii="Calibri" w:hAnsi="Calibri"/>
        </w:rPr>
      </w:pPr>
    </w:p>
    <w:p w14:paraId="06909F9C" w14:textId="77777777" w:rsidR="00AC2266" w:rsidRPr="00AC2266" w:rsidRDefault="00AC2266" w:rsidP="00AC2266">
      <w:pPr>
        <w:jc w:val="both"/>
        <w:rPr>
          <w:rFonts w:ascii="Calibri" w:hAnsi="Calibri"/>
        </w:rPr>
      </w:pPr>
      <w:r w:rsidRPr="00AC2266">
        <w:t>■</w:t>
      </w:r>
      <w:r w:rsidRPr="00AC2266">
        <w:rPr>
          <w:rFonts w:ascii="Calibri" w:hAnsi="Calibri"/>
        </w:rPr>
        <w:t xml:space="preserve"> Lorsque le CBTL fait un essai par rapport à la nouvelle version de la norme pour un même produit, il doit émettre un nouveau rapport et donc nous émettrons un nouveau certificat. On ne fait pas un amendement.</w:t>
      </w:r>
    </w:p>
    <w:p w14:paraId="7547E05C" w14:textId="77777777" w:rsidR="00AC2266" w:rsidRPr="00AC2266" w:rsidRDefault="00AC2266" w:rsidP="00AC2266">
      <w:pPr>
        <w:jc w:val="both"/>
        <w:rPr>
          <w:rFonts w:ascii="Calibri" w:hAnsi="Calibri"/>
        </w:rPr>
      </w:pPr>
    </w:p>
    <w:p w14:paraId="61772E91" w14:textId="77777777" w:rsidR="00AC2266" w:rsidRPr="00AC2266" w:rsidRDefault="00AC2266" w:rsidP="00AC2266">
      <w:pPr>
        <w:jc w:val="both"/>
        <w:rPr>
          <w:rFonts w:ascii="Calibri" w:hAnsi="Calibri"/>
        </w:rPr>
      </w:pPr>
      <w:r w:rsidRPr="00AC2266">
        <w:t>■</w:t>
      </w:r>
      <w:r w:rsidRPr="00AC2266">
        <w:rPr>
          <w:rFonts w:ascii="Calibri" w:hAnsi="Calibri"/>
        </w:rPr>
        <w:t xml:space="preserve"> Au-delà de 3 amendements, le CBTL émettra un nouveau rapport et certificat.</w:t>
      </w:r>
    </w:p>
    <w:p w14:paraId="34426856" w14:textId="77777777" w:rsidR="00AC2266" w:rsidRPr="00AC2266" w:rsidRDefault="00AC2266" w:rsidP="00AC2266">
      <w:pPr>
        <w:jc w:val="both"/>
        <w:rPr>
          <w:rFonts w:ascii="Calibri" w:hAnsi="Calibri"/>
        </w:rPr>
      </w:pPr>
    </w:p>
    <w:p w14:paraId="72A98827" w14:textId="77777777" w:rsidR="00AC2266" w:rsidRPr="00AC2266" w:rsidRDefault="00AC2266" w:rsidP="00AC2266">
      <w:pPr>
        <w:jc w:val="both"/>
        <w:rPr>
          <w:rFonts w:ascii="Calibri" w:hAnsi="Calibri"/>
        </w:rPr>
      </w:pPr>
      <w:r w:rsidRPr="00AC2266">
        <w:t>■</w:t>
      </w:r>
      <w:r w:rsidRPr="00AC2266">
        <w:rPr>
          <w:rFonts w:ascii="Calibri" w:hAnsi="Calibri"/>
        </w:rPr>
        <w:t xml:space="preserve"> Le mot « addendum » est proscrit.</w:t>
      </w:r>
    </w:p>
    <w:p w14:paraId="6CD922FF" w14:textId="77777777" w:rsidR="00AC2266" w:rsidRPr="00AC2266" w:rsidRDefault="00AC2266" w:rsidP="00AC2266">
      <w:pPr>
        <w:jc w:val="both"/>
        <w:rPr>
          <w:rFonts w:ascii="Calibri" w:hAnsi="Calibri"/>
        </w:rPr>
      </w:pPr>
    </w:p>
    <w:p w14:paraId="612080F4" w14:textId="77777777" w:rsidR="00AC2266" w:rsidRPr="00AC2266" w:rsidRDefault="00AC2266" w:rsidP="00AC2266">
      <w:pPr>
        <w:jc w:val="both"/>
        <w:rPr>
          <w:rFonts w:ascii="Calibri" w:hAnsi="Calibri"/>
        </w:rPr>
      </w:pPr>
      <w:r w:rsidRPr="00AC2266">
        <w:t>■</w:t>
      </w:r>
      <w:r w:rsidRPr="00AC2266">
        <w:rPr>
          <w:rFonts w:ascii="Calibri" w:hAnsi="Calibri"/>
        </w:rPr>
        <w:t xml:space="preserve"> Le CBTL devra expliquer toujours la raison de l’amendement.</w:t>
      </w:r>
    </w:p>
    <w:p w14:paraId="36FFF545" w14:textId="77777777" w:rsidR="00AC2266" w:rsidRPr="00AC2266" w:rsidRDefault="00AC2266" w:rsidP="00AC2266">
      <w:pPr>
        <w:jc w:val="both"/>
        <w:rPr>
          <w:rFonts w:ascii="Calibri" w:hAnsi="Calibri"/>
        </w:rPr>
      </w:pPr>
    </w:p>
    <w:p w14:paraId="14712FBC" w14:textId="77777777" w:rsidR="00AC2266" w:rsidRPr="00AC2266" w:rsidRDefault="00AC2266" w:rsidP="00AC2266">
      <w:pPr>
        <w:jc w:val="both"/>
        <w:rPr>
          <w:rFonts w:ascii="Calibri" w:hAnsi="Calibri"/>
        </w:rPr>
      </w:pPr>
      <w:r w:rsidRPr="00AC2266">
        <w:t>■</w:t>
      </w:r>
      <w:r w:rsidRPr="00AC2266">
        <w:rPr>
          <w:rFonts w:ascii="Calibri" w:hAnsi="Calibri"/>
        </w:rPr>
        <w:t xml:space="preserve"> Le CBTL devra expliquer si cela conduit à des essais partiels et lesquels.</w:t>
      </w:r>
    </w:p>
    <w:p w14:paraId="554106B4" w14:textId="77777777" w:rsidR="00AC2266" w:rsidRPr="00AC2266" w:rsidRDefault="00AC2266" w:rsidP="00AC2266">
      <w:pPr>
        <w:jc w:val="both"/>
        <w:rPr>
          <w:rFonts w:ascii="Calibri" w:hAnsi="Calibri"/>
        </w:rPr>
      </w:pPr>
    </w:p>
    <w:p w14:paraId="3AAB0534" w14:textId="77777777" w:rsidR="00AC2266" w:rsidRPr="00AC2266" w:rsidRDefault="00AC2266" w:rsidP="00AC2266">
      <w:pPr>
        <w:jc w:val="both"/>
        <w:rPr>
          <w:rFonts w:ascii="Calibri" w:hAnsi="Calibri"/>
        </w:rPr>
      </w:pPr>
      <w:r w:rsidRPr="00AC2266">
        <w:t>■</w:t>
      </w:r>
      <w:r w:rsidRPr="00AC2266">
        <w:rPr>
          <w:rFonts w:ascii="Calibri" w:hAnsi="Calibri"/>
        </w:rPr>
        <w:t xml:space="preserve"> Le CBTL devra indiquer les clauses concernées par les modifications.</w:t>
      </w:r>
    </w:p>
    <w:p w14:paraId="4DF35F40" w14:textId="77777777" w:rsidR="00AC2266" w:rsidRPr="00AC2266" w:rsidRDefault="00AC2266" w:rsidP="00AC2266">
      <w:pPr>
        <w:jc w:val="both"/>
        <w:rPr>
          <w:rFonts w:ascii="Calibri" w:hAnsi="Calibri"/>
        </w:rPr>
      </w:pPr>
    </w:p>
    <w:p w14:paraId="0C99FF68" w14:textId="77777777" w:rsidR="00AC2266" w:rsidRPr="00AC2266" w:rsidRDefault="00AC2266" w:rsidP="00AC2266">
      <w:pPr>
        <w:jc w:val="both"/>
        <w:rPr>
          <w:rFonts w:ascii="Calibri" w:hAnsi="Calibri"/>
        </w:rPr>
      </w:pPr>
    </w:p>
    <w:p w14:paraId="0AE7F481" w14:textId="77777777" w:rsidR="00AC2266" w:rsidRPr="00AC2266" w:rsidRDefault="00AC2266" w:rsidP="00BC25F9">
      <w:pPr>
        <w:rPr>
          <w:rFonts w:ascii="Calibri" w:hAnsi="Calibri"/>
          <w:i/>
        </w:rPr>
      </w:pPr>
      <w:r w:rsidRPr="00AC2266">
        <w:rPr>
          <w:rFonts w:ascii="Calibri" w:hAnsi="Calibri"/>
          <w:i/>
        </w:rPr>
        <w:t xml:space="preserve">Official test reports are provided by the IECEE and are listed on the </w:t>
      </w:r>
      <w:hyperlink r:id="rId16" w:history="1">
        <w:r w:rsidRPr="00AC2266">
          <w:rPr>
            <w:rStyle w:val="Lienhypertexte"/>
            <w:rFonts w:ascii="Calibri" w:hAnsi="Calibri"/>
            <w:i/>
            <w:color w:val="auto"/>
          </w:rPr>
          <w:t>https://www.iecee.org</w:t>
        </w:r>
      </w:hyperlink>
    </w:p>
    <w:p w14:paraId="7F9BA36B" w14:textId="77777777" w:rsidR="00AC2266" w:rsidRPr="00AC2266" w:rsidRDefault="00AC2266" w:rsidP="00BC25F9">
      <w:pPr>
        <w:rPr>
          <w:rFonts w:ascii="Calibri" w:hAnsi="Calibri"/>
          <w:i/>
        </w:rPr>
      </w:pPr>
      <w:r w:rsidRPr="00AC2266">
        <w:rPr>
          <w:rFonts w:ascii="Calibri" w:hAnsi="Calibri"/>
          <w:i/>
        </w:rPr>
        <w:t xml:space="preserve"> tab "documents" -&gt; "TRF"</w:t>
      </w:r>
      <w:r w:rsidRPr="00AC2266">
        <w:rPr>
          <w:rFonts w:ascii="Calibri" w:hAnsi="Calibri"/>
          <w:i/>
        </w:rPr>
        <w:br/>
        <w:t> </w:t>
      </w:r>
      <w:r w:rsidRPr="00AC2266">
        <w:rPr>
          <w:rFonts w:ascii="Calibri" w:hAnsi="Calibri"/>
          <w:i/>
        </w:rPr>
        <w:br/>
        <w:t>Only these reporting frames are to be used for O.C. cases. They are originally issued by an internationally mandated "TRF originator" and adopted by the O.C.</w:t>
      </w:r>
      <w:r w:rsidRPr="00AC2266">
        <w:rPr>
          <w:rFonts w:ascii="Calibri" w:hAnsi="Calibri"/>
          <w:i/>
        </w:rPr>
        <w:br/>
      </w:r>
      <w:r w:rsidRPr="00AC2266">
        <w:rPr>
          <w:rFonts w:ascii="Calibri" w:hAnsi="Calibri"/>
          <w:i/>
        </w:rPr>
        <w:br/>
        <w:t xml:space="preserve">For a good use of the OC report frames, the CBTL will usefully refer to the "IECEE TRF Guide" document referenced OD-2020, available on the IECEE website, </w:t>
      </w:r>
      <w:hyperlink r:id="rId17" w:history="1">
        <w:r w:rsidRPr="00AC2266">
          <w:rPr>
            <w:rStyle w:val="Lienhypertexte"/>
            <w:rFonts w:ascii="Calibri" w:hAnsi="Calibri"/>
            <w:i/>
            <w:color w:val="auto"/>
          </w:rPr>
          <w:t>http://www.iecee.org</w:t>
        </w:r>
      </w:hyperlink>
    </w:p>
    <w:p w14:paraId="10D946AC" w14:textId="77777777" w:rsidR="00AC2266" w:rsidRPr="00AC2266" w:rsidRDefault="00AC2266" w:rsidP="00BC25F9">
      <w:pPr>
        <w:rPr>
          <w:rFonts w:ascii="Calibri" w:hAnsi="Calibri"/>
          <w:i/>
        </w:rPr>
      </w:pPr>
      <w:r w:rsidRPr="00AC2266">
        <w:rPr>
          <w:rFonts w:ascii="Calibri" w:hAnsi="Calibri"/>
          <w:i/>
        </w:rPr>
        <w:t xml:space="preserve"> then " about the IECEE "then" IECEE rule &amp; operational documents ", ..</w:t>
      </w:r>
    </w:p>
    <w:p w14:paraId="7A78DF44" w14:textId="77777777" w:rsidR="00AC2266" w:rsidRPr="00AC2266" w:rsidRDefault="00AC2266" w:rsidP="00AC2266">
      <w:pPr>
        <w:jc w:val="both"/>
        <w:rPr>
          <w:rFonts w:ascii="Calibri" w:hAnsi="Calibri"/>
          <w:i/>
        </w:rPr>
      </w:pPr>
    </w:p>
    <w:p w14:paraId="0A1A290B" w14:textId="77777777" w:rsidR="00AC2266" w:rsidRPr="00AC2266" w:rsidRDefault="00AC2266" w:rsidP="00BC25F9">
      <w:pPr>
        <w:ind w:left="114"/>
        <w:rPr>
          <w:rFonts w:ascii="Calibri" w:hAnsi="Calibri"/>
          <w:i/>
        </w:rPr>
      </w:pPr>
      <w:r w:rsidRPr="00AC2266">
        <w:rPr>
          <w:i/>
          <w:lang w:val="en-US"/>
        </w:rPr>
        <w:t>►</w:t>
      </w:r>
      <w:r w:rsidRPr="00AC2266">
        <w:rPr>
          <w:rFonts w:ascii="Calibri" w:hAnsi="Calibri"/>
          <w:i/>
          <w:lang w:val="en-US"/>
        </w:rPr>
        <w:t xml:space="preserve"> </w:t>
      </w:r>
      <w:r w:rsidRPr="00AC2266">
        <w:rPr>
          <w:rFonts w:ascii="Calibri" w:hAnsi="Calibri"/>
          <w:b/>
          <w:i/>
          <w:lang w:val="en-US"/>
        </w:rPr>
        <w:t>For the creation of an amendment</w:t>
      </w:r>
      <w:r w:rsidRPr="00AC2266">
        <w:rPr>
          <w:rFonts w:ascii="Calibri" w:hAnsi="Calibri"/>
          <w:i/>
        </w:rPr>
        <w:t xml:space="preserve"> to an </w:t>
      </w:r>
      <w:r w:rsidRPr="00AC2266">
        <w:rPr>
          <w:rFonts w:ascii="Calibri" w:hAnsi="Calibri"/>
          <w:i/>
          <w:lang w:val="en-US"/>
        </w:rPr>
        <w:t>C.B. scheme</w:t>
      </w:r>
      <w:r w:rsidRPr="00AC2266">
        <w:rPr>
          <w:rFonts w:ascii="Calibri" w:hAnsi="Calibri"/>
          <w:i/>
        </w:rPr>
        <w:t xml:space="preserve"> report proceed as follows (Part 4 of document OD-2020)</w:t>
      </w:r>
      <w:r w:rsidRPr="00AC2266">
        <w:rPr>
          <w:rFonts w:ascii="Calibri" w:hAnsi="Calibri"/>
          <w:i/>
        </w:rPr>
        <w:br/>
      </w:r>
      <w:r w:rsidRPr="00AC2266">
        <w:rPr>
          <w:rFonts w:ascii="Calibri" w:hAnsi="Calibri"/>
          <w:i/>
        </w:rPr>
        <w:br/>
        <w:t>- An amendment can only be created in relation to an original report.</w:t>
      </w:r>
      <w:r w:rsidRPr="00AC2266">
        <w:rPr>
          <w:rFonts w:ascii="Calibri" w:hAnsi="Calibri"/>
          <w:i/>
        </w:rPr>
        <w:br/>
        <w:t>- The amendment must state that it is not valid without the original report.</w:t>
      </w:r>
      <w:r w:rsidRPr="00AC2266">
        <w:rPr>
          <w:rFonts w:ascii="Calibri" w:hAnsi="Calibri"/>
          <w:i/>
        </w:rPr>
        <w:br/>
        <w:t>- The reference of the original report must be mentioned.</w:t>
      </w:r>
    </w:p>
    <w:p w14:paraId="28A54FDB" w14:textId="77777777" w:rsidR="00AC2266" w:rsidRPr="00AC2266" w:rsidRDefault="00AC2266" w:rsidP="00BC25F9">
      <w:pPr>
        <w:rPr>
          <w:rFonts w:ascii="Calibri" w:hAnsi="Calibri"/>
          <w:i/>
        </w:rPr>
      </w:pPr>
    </w:p>
    <w:p w14:paraId="68F55BA0" w14:textId="77777777" w:rsidR="00AC2266" w:rsidRPr="00AC2266" w:rsidRDefault="00AC2266" w:rsidP="00BC25F9">
      <w:pPr>
        <w:tabs>
          <w:tab w:val="left" w:pos="709"/>
        </w:tabs>
        <w:ind w:left="567"/>
        <w:rPr>
          <w:rFonts w:ascii="Calibri" w:hAnsi="Calibri"/>
          <w:i/>
        </w:rPr>
      </w:pPr>
      <w:r w:rsidRPr="00AC2266">
        <w:rPr>
          <w:rFonts w:ascii="Calibri" w:hAnsi="Calibri"/>
          <w:i/>
        </w:rPr>
        <w:tab/>
        <w:t>An amendment may be issued in the following cases:</w:t>
      </w:r>
      <w:r w:rsidRPr="00AC2266">
        <w:rPr>
          <w:rFonts w:ascii="Calibri" w:hAnsi="Calibri"/>
          <w:i/>
        </w:rPr>
        <w:br/>
        <w:t>• Change of name / address of the applicant.</w:t>
      </w:r>
      <w:r w:rsidRPr="00AC2266">
        <w:rPr>
          <w:rFonts w:ascii="Calibri" w:hAnsi="Calibri"/>
          <w:i/>
        </w:rPr>
        <w:br/>
        <w:t>• Change of name / address of the manufacturer.</w:t>
      </w:r>
      <w:r w:rsidRPr="00AC2266">
        <w:rPr>
          <w:rFonts w:ascii="Calibri" w:hAnsi="Calibri"/>
          <w:i/>
        </w:rPr>
        <w:br/>
        <w:t>• Change of name / address of the factory.</w:t>
      </w:r>
      <w:r w:rsidRPr="00AC2266">
        <w:rPr>
          <w:rFonts w:ascii="Calibri" w:hAnsi="Calibri"/>
          <w:i/>
        </w:rPr>
        <w:br/>
        <w:t>• Addition of similar models / types (if no testing is required or limited testing)</w:t>
      </w:r>
      <w:r w:rsidRPr="00AC2266">
        <w:rPr>
          <w:rFonts w:ascii="Calibri" w:hAnsi="Calibri"/>
          <w:i/>
        </w:rPr>
        <w:br/>
        <w:t>• Product modification (if no testing is required or limited testing)</w:t>
      </w:r>
      <w:r w:rsidRPr="00AC2266">
        <w:rPr>
          <w:rFonts w:ascii="Calibri" w:hAnsi="Calibri"/>
          <w:i/>
        </w:rPr>
        <w:br/>
        <w:t>• New components added or replaced (if no testing is required or limited testing)</w:t>
      </w:r>
    </w:p>
    <w:p w14:paraId="27C8E583" w14:textId="77777777" w:rsidR="00AC2266" w:rsidRPr="00AC2266" w:rsidRDefault="00AC2266" w:rsidP="00BC25F9">
      <w:pPr>
        <w:tabs>
          <w:tab w:val="left" w:pos="709"/>
        </w:tabs>
        <w:ind w:left="567"/>
        <w:rPr>
          <w:rFonts w:ascii="Calibri" w:hAnsi="Calibri"/>
          <w:i/>
        </w:rPr>
      </w:pPr>
    </w:p>
    <w:p w14:paraId="6119AB01" w14:textId="77777777" w:rsidR="00AC2266" w:rsidRDefault="00AC2266" w:rsidP="00BC25F9">
      <w:pPr>
        <w:tabs>
          <w:tab w:val="left" w:pos="709"/>
        </w:tabs>
        <w:rPr>
          <w:rFonts w:ascii="Calibri" w:hAnsi="Calibri"/>
          <w:i/>
        </w:rPr>
      </w:pPr>
      <w:r w:rsidRPr="00AC2266">
        <w:rPr>
          <w:i/>
        </w:rPr>
        <w:t>■</w:t>
      </w:r>
      <w:r w:rsidRPr="00AC2266">
        <w:rPr>
          <w:rFonts w:ascii="Calibri" w:hAnsi="Calibri"/>
          <w:i/>
        </w:rPr>
        <w:t xml:space="preserve"> Typing errors will be treated as corrections. This does not require an amendment. In this case, the CBTL only replaces the page where there is the error. For traceability we put the date of the correction on the corrected page.</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When the CBTL tests against the new version of the standard for the same product, it must issue a new report and we will issue a new certificate. We do not make an amendment.</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Beyond 3 amendments, the CBTL will issue a new report and certificate.</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The word "addendum" is outlawed.</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The CBTL will always have to explain the reason for the amendment.</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The CBTL will have to explain if this leads to partial tests and which ones.</w:t>
      </w:r>
      <w:r w:rsidRPr="00AC2266">
        <w:rPr>
          <w:rFonts w:ascii="Calibri" w:hAnsi="Calibri"/>
          <w:i/>
        </w:rPr>
        <w:br/>
      </w:r>
      <w:r w:rsidRPr="00AC2266">
        <w:rPr>
          <w:rFonts w:ascii="Calibri" w:hAnsi="Calibri"/>
          <w:i/>
        </w:rPr>
        <w:br/>
      </w:r>
      <w:r w:rsidRPr="00AC2266">
        <w:rPr>
          <w:i/>
        </w:rPr>
        <w:t>■</w:t>
      </w:r>
      <w:r w:rsidRPr="00AC2266">
        <w:rPr>
          <w:rFonts w:ascii="Calibri" w:hAnsi="Calibri"/>
          <w:i/>
        </w:rPr>
        <w:t xml:space="preserve"> The CBTL will have to indicate the clauses concerned by the modifications.</w:t>
      </w:r>
    </w:p>
    <w:p w14:paraId="30C22C17" w14:textId="77777777" w:rsidR="00BC25F9" w:rsidRPr="00AC2266" w:rsidRDefault="00BC25F9" w:rsidP="00BC25F9">
      <w:pPr>
        <w:tabs>
          <w:tab w:val="left" w:pos="709"/>
        </w:tabs>
        <w:rPr>
          <w:rFonts w:ascii="Calibri" w:hAnsi="Calibri"/>
          <w:i/>
          <w:lang w:val="en-US"/>
        </w:rPr>
      </w:pPr>
    </w:p>
    <w:p w14:paraId="24224952" w14:textId="77777777" w:rsidR="00AC2266" w:rsidRPr="00AC2266" w:rsidRDefault="00AC2266" w:rsidP="00AC2266">
      <w:pPr>
        <w:pStyle w:val="Titre2"/>
        <w:keepNext w:val="0"/>
        <w:numPr>
          <w:ilvl w:val="2"/>
          <w:numId w:val="18"/>
        </w:numPr>
        <w:tabs>
          <w:tab w:val="left" w:pos="284"/>
        </w:tabs>
        <w:ind w:left="1080" w:hanging="360"/>
        <w:rPr>
          <w:rFonts w:ascii="Calibri" w:hAnsi="Calibri"/>
        </w:rPr>
      </w:pPr>
      <w:bookmarkStart w:id="14" w:name="_Toc36129511"/>
      <w:r w:rsidRPr="00AC2266">
        <w:rPr>
          <w:rFonts w:ascii="Calibri" w:hAnsi="Calibri"/>
        </w:rPr>
        <w:lastRenderedPageBreak/>
        <w:t>TRAITEMENT D’UNE DEMANDE / PROCESSING A REQUEST</w:t>
      </w:r>
      <w:bookmarkEnd w:id="14"/>
    </w:p>
    <w:p w14:paraId="526395E5" w14:textId="77777777" w:rsidR="00AC2266" w:rsidRPr="00AC2266" w:rsidRDefault="00AC2266" w:rsidP="00AC2266">
      <w:pPr>
        <w:jc w:val="both"/>
        <w:rPr>
          <w:rFonts w:ascii="Calibri" w:hAnsi="Calibri"/>
          <w:b/>
          <w:u w:val="single"/>
        </w:rPr>
      </w:pPr>
    </w:p>
    <w:p w14:paraId="517A5A7E" w14:textId="77777777" w:rsidR="00AC2266" w:rsidRPr="00AC2266" w:rsidRDefault="00AC2266" w:rsidP="00AC2266">
      <w:pPr>
        <w:tabs>
          <w:tab w:val="left" w:pos="1080"/>
        </w:tabs>
        <w:jc w:val="both"/>
        <w:rPr>
          <w:rFonts w:ascii="Calibri" w:hAnsi="Calibri"/>
        </w:rPr>
      </w:pPr>
      <w:r w:rsidRPr="00AC2266">
        <w:rPr>
          <w:rFonts w:ascii="Calibri" w:hAnsi="Calibri"/>
        </w:rPr>
        <w:t xml:space="preserve">Les demandes se traitent comme suit : </w:t>
      </w:r>
    </w:p>
    <w:p w14:paraId="5DEE679E" w14:textId="77777777" w:rsidR="00AC2266" w:rsidRPr="00AC2266" w:rsidRDefault="00AC2266" w:rsidP="00AC2266">
      <w:pPr>
        <w:tabs>
          <w:tab w:val="left" w:pos="1080"/>
        </w:tabs>
        <w:ind w:left="540"/>
        <w:jc w:val="both"/>
        <w:rPr>
          <w:rFonts w:ascii="Calibri" w:hAnsi="Calibri"/>
        </w:rPr>
      </w:pPr>
    </w:p>
    <w:p w14:paraId="1E09FC0E" w14:textId="77777777" w:rsidR="00AC2266" w:rsidRPr="00AC2266" w:rsidRDefault="00A64268" w:rsidP="00AC2266">
      <w:pPr>
        <w:tabs>
          <w:tab w:val="left" w:pos="1080"/>
        </w:tabs>
        <w:ind w:left="540"/>
        <w:jc w:val="both"/>
        <w:rPr>
          <w:rFonts w:ascii="Calibri" w:hAnsi="Calibri"/>
        </w:rPr>
      </w:pPr>
      <w:r>
        <w:rPr>
          <w:rFonts w:ascii="Calibri" w:hAnsi="Calibri"/>
          <w:noProof/>
        </w:rPr>
        <w:drawing>
          <wp:inline distT="0" distB="0" distL="0" distR="0" wp14:anchorId="5ECDB9F5" wp14:editId="1563DE6C">
            <wp:extent cx="5514975" cy="3743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srcRect/>
                    <a:stretch>
                      <a:fillRect/>
                    </a:stretch>
                  </pic:blipFill>
                  <pic:spPr bwMode="auto">
                    <a:xfrm>
                      <a:off x="0" y="0"/>
                      <a:ext cx="5514975" cy="3743325"/>
                    </a:xfrm>
                    <a:prstGeom prst="rect">
                      <a:avLst/>
                    </a:prstGeom>
                    <a:noFill/>
                    <a:ln w="9525">
                      <a:noFill/>
                      <a:miter lim="800000"/>
                      <a:headEnd/>
                      <a:tailEnd/>
                    </a:ln>
                  </pic:spPr>
                </pic:pic>
              </a:graphicData>
            </a:graphic>
          </wp:inline>
        </w:drawing>
      </w:r>
    </w:p>
    <w:p w14:paraId="00176EE5" w14:textId="77777777" w:rsidR="00AC2266" w:rsidRPr="00AC2266" w:rsidRDefault="00AC2266" w:rsidP="00AC2266">
      <w:pPr>
        <w:tabs>
          <w:tab w:val="left" w:pos="1080"/>
        </w:tabs>
        <w:ind w:left="540"/>
        <w:jc w:val="both"/>
        <w:rPr>
          <w:rFonts w:ascii="Calibri" w:hAnsi="Calibri"/>
        </w:rPr>
      </w:pPr>
    </w:p>
    <w:p w14:paraId="1E05F773" w14:textId="77777777" w:rsidR="00AC2266" w:rsidRPr="00AC2266" w:rsidRDefault="00AC2266" w:rsidP="00AC2266">
      <w:pPr>
        <w:jc w:val="both"/>
        <w:rPr>
          <w:rFonts w:ascii="Calibri" w:hAnsi="Calibri"/>
        </w:rPr>
      </w:pPr>
    </w:p>
    <w:p w14:paraId="65F2A95A" w14:textId="77777777" w:rsidR="00AC2266" w:rsidRPr="00AC2266" w:rsidRDefault="00AC2266" w:rsidP="00AC2266">
      <w:pPr>
        <w:jc w:val="both"/>
        <w:rPr>
          <w:rFonts w:ascii="Calibri" w:hAnsi="Calibri"/>
        </w:rPr>
      </w:pPr>
      <w:r w:rsidRPr="00AC2266">
        <w:rPr>
          <w:rFonts w:ascii="Calibri" w:hAnsi="Calibri"/>
        </w:rPr>
        <w:t>Afin de faciliter le remplissage du formulaire de demande, prendre en compte ce qui suit :</w:t>
      </w:r>
    </w:p>
    <w:p w14:paraId="2957E07A" w14:textId="77777777" w:rsidR="00AC2266" w:rsidRPr="00AC2266" w:rsidRDefault="00AC2266" w:rsidP="00AC2266">
      <w:pPr>
        <w:jc w:val="both"/>
        <w:rPr>
          <w:rFonts w:ascii="Calibri" w:hAnsi="Calibri"/>
          <w:sz w:val="12"/>
          <w:szCs w:val="12"/>
        </w:rPr>
      </w:pPr>
    </w:p>
    <w:p w14:paraId="2B4B68AF" w14:textId="77777777" w:rsidR="00AC2266" w:rsidRPr="00AC2266" w:rsidRDefault="00AC2266" w:rsidP="00AC2266">
      <w:pPr>
        <w:pStyle w:val="Paragraphedeliste"/>
        <w:numPr>
          <w:ilvl w:val="6"/>
          <w:numId w:val="0"/>
        </w:numPr>
        <w:ind w:left="426" w:hanging="360"/>
        <w:jc w:val="both"/>
        <w:rPr>
          <w:sz w:val="24"/>
          <w:szCs w:val="24"/>
        </w:rPr>
      </w:pPr>
      <w:r w:rsidRPr="00AC2266">
        <w:rPr>
          <w:sz w:val="24"/>
          <w:szCs w:val="24"/>
        </w:rPr>
        <w:t>Applicant : Donneur d’ordre. Comme ce qui est indiqué en début de rapport</w:t>
      </w:r>
    </w:p>
    <w:p w14:paraId="06FBDC8A" w14:textId="77777777" w:rsidR="00AC2266" w:rsidRPr="00AC2266" w:rsidRDefault="00AC2266" w:rsidP="00AC2266">
      <w:pPr>
        <w:pStyle w:val="Paragraphedeliste"/>
        <w:numPr>
          <w:ilvl w:val="6"/>
          <w:numId w:val="0"/>
        </w:numPr>
        <w:ind w:left="426" w:hanging="360"/>
        <w:jc w:val="both"/>
        <w:rPr>
          <w:sz w:val="24"/>
          <w:szCs w:val="24"/>
        </w:rPr>
      </w:pPr>
      <w:r w:rsidRPr="00AC2266">
        <w:rPr>
          <w:sz w:val="24"/>
          <w:szCs w:val="24"/>
        </w:rPr>
        <w:t>Product : Comme ce qui est indiqué en début de rapport. Puissance optionnelle (sauf si requis par la norme). Idem pour l'indice IP</w:t>
      </w:r>
    </w:p>
    <w:p w14:paraId="0748613E" w14:textId="77777777" w:rsidR="00AC2266" w:rsidRPr="00AC2266" w:rsidRDefault="00AC2266" w:rsidP="00AC2266">
      <w:pPr>
        <w:pStyle w:val="Paragraphedeliste"/>
        <w:numPr>
          <w:ilvl w:val="6"/>
          <w:numId w:val="0"/>
        </w:numPr>
        <w:ind w:left="426" w:hanging="360"/>
        <w:jc w:val="both"/>
        <w:rPr>
          <w:sz w:val="24"/>
          <w:szCs w:val="24"/>
        </w:rPr>
      </w:pPr>
      <w:r w:rsidRPr="00AC2266">
        <w:rPr>
          <w:sz w:val="24"/>
          <w:szCs w:val="24"/>
        </w:rPr>
        <w:t>Certifications, testing or services required : Norme datée + amendements. Cocher la case "CB Test Certificate". Si le Manufacturer est différent de l'Applicant, cocher "Yes" et remplir la partie 5 (voir rappel ci-dessous). Déviations nationales: description des pays en toutes lettres. Ne pas lister les pays qui n'ont pas de déviations nationales suivant la norme en question.</w:t>
      </w:r>
    </w:p>
    <w:p w14:paraId="7EC74975" w14:textId="77777777" w:rsidR="00AC2266" w:rsidRPr="00AC2266" w:rsidRDefault="00AC2266" w:rsidP="00AC2266">
      <w:pPr>
        <w:pStyle w:val="Paragraphedeliste"/>
        <w:ind w:left="426"/>
        <w:jc w:val="both"/>
        <w:rPr>
          <w:sz w:val="24"/>
          <w:szCs w:val="24"/>
        </w:rPr>
      </w:pPr>
      <w:r w:rsidRPr="00AC2266">
        <w:rPr>
          <w:sz w:val="24"/>
          <w:szCs w:val="24"/>
        </w:rPr>
        <w:t>Dans le cas d'un amendement, compléter la partie "Certification update" avec les informations sur le rapport d'origine et les modifications apportées.</w:t>
      </w:r>
    </w:p>
    <w:p w14:paraId="3E5A07B6" w14:textId="77777777" w:rsidR="00AC2266" w:rsidRPr="00AC2266" w:rsidRDefault="00AC2266" w:rsidP="00AC2266">
      <w:pPr>
        <w:pStyle w:val="Paragraphedeliste"/>
        <w:ind w:left="426"/>
        <w:jc w:val="both"/>
        <w:rPr>
          <w:rStyle w:val="shorttext"/>
        </w:rPr>
      </w:pPr>
    </w:p>
    <w:p w14:paraId="1EE6B4D9" w14:textId="77777777" w:rsidR="00AC2266" w:rsidRPr="00AC2266" w:rsidRDefault="00AC2266" w:rsidP="00AC2266">
      <w:pPr>
        <w:pStyle w:val="Paragraphedeliste"/>
        <w:ind w:left="0"/>
        <w:jc w:val="both"/>
        <w:rPr>
          <w:i/>
          <w:sz w:val="24"/>
          <w:szCs w:val="24"/>
          <w:lang w:val="en-US"/>
        </w:rPr>
      </w:pPr>
      <w:r w:rsidRPr="00AC2266">
        <w:rPr>
          <w:i/>
          <w:sz w:val="24"/>
          <w:szCs w:val="24"/>
          <w:lang w:val="en-US"/>
        </w:rPr>
        <w:t>To facilitate filling of applicant form, consider the following:</w:t>
      </w:r>
    </w:p>
    <w:p w14:paraId="13B4B99C" w14:textId="77777777" w:rsidR="00AC2266" w:rsidRPr="00AC2266" w:rsidRDefault="00AC2266" w:rsidP="00AC2266">
      <w:pPr>
        <w:pStyle w:val="Paragraphedeliste"/>
        <w:ind w:left="0"/>
        <w:jc w:val="both"/>
        <w:rPr>
          <w:i/>
          <w:sz w:val="24"/>
          <w:szCs w:val="24"/>
          <w:lang w:val="en-US"/>
        </w:rPr>
      </w:pPr>
    </w:p>
    <w:p w14:paraId="174141CF" w14:textId="77777777" w:rsidR="00AC2266" w:rsidRPr="00AC2266" w:rsidRDefault="00AC2266" w:rsidP="00AC2266">
      <w:pPr>
        <w:pStyle w:val="Paragraphedeliste"/>
        <w:ind w:left="0"/>
        <w:jc w:val="both"/>
        <w:rPr>
          <w:i/>
          <w:sz w:val="24"/>
          <w:szCs w:val="24"/>
          <w:lang w:val="en-US"/>
        </w:rPr>
      </w:pPr>
      <w:r w:rsidRPr="00AC2266">
        <w:rPr>
          <w:i/>
          <w:sz w:val="24"/>
          <w:szCs w:val="24"/>
          <w:lang w:val="en-US"/>
        </w:rPr>
        <w:t>Applicant: Client. As indicated at the beginning of the report</w:t>
      </w:r>
    </w:p>
    <w:p w14:paraId="3D865527" w14:textId="77777777" w:rsidR="00AC2266" w:rsidRPr="00AC2266" w:rsidRDefault="00AC2266" w:rsidP="00AC2266">
      <w:pPr>
        <w:pStyle w:val="Paragraphedeliste"/>
        <w:ind w:left="0"/>
        <w:jc w:val="both"/>
        <w:rPr>
          <w:i/>
          <w:sz w:val="24"/>
          <w:szCs w:val="24"/>
          <w:lang w:val="en-US"/>
        </w:rPr>
      </w:pPr>
      <w:r w:rsidRPr="00AC2266">
        <w:rPr>
          <w:i/>
          <w:sz w:val="24"/>
          <w:szCs w:val="24"/>
          <w:lang w:val="en-US"/>
        </w:rPr>
        <w:t>Product: As indicated at the beginning of the report. Optional power (unless required by the standard). Same for the IP index</w:t>
      </w:r>
    </w:p>
    <w:p w14:paraId="657D806C" w14:textId="77777777" w:rsidR="00AC2266" w:rsidRPr="00AC2266" w:rsidRDefault="00AC2266" w:rsidP="00AC2266">
      <w:pPr>
        <w:pStyle w:val="Paragraphedeliste"/>
        <w:ind w:left="0"/>
        <w:jc w:val="both"/>
        <w:rPr>
          <w:i/>
          <w:sz w:val="24"/>
          <w:szCs w:val="24"/>
          <w:lang w:val="en-US"/>
        </w:rPr>
      </w:pPr>
      <w:r w:rsidRPr="00AC2266">
        <w:rPr>
          <w:i/>
          <w:sz w:val="24"/>
          <w:szCs w:val="24"/>
          <w:lang w:val="en-US"/>
        </w:rPr>
        <w:t xml:space="preserve">Certifications, testing or services required: Standard dated + amendments. Check the "CB Test Certificate" box. If the Manufacturer is different from the Applicant, check "Yes" and </w:t>
      </w:r>
      <w:r w:rsidRPr="00AC2266">
        <w:rPr>
          <w:i/>
          <w:sz w:val="24"/>
          <w:szCs w:val="24"/>
          <w:lang w:val="en-US"/>
        </w:rPr>
        <w:lastRenderedPageBreak/>
        <w:t>complete Part 5 (see recall below). National deviations: country descriptions in full. Do not list countries that do not have national deviations according to the standard in question.</w:t>
      </w:r>
    </w:p>
    <w:p w14:paraId="1AB4A579" w14:textId="77777777" w:rsidR="00AC2266" w:rsidRPr="00AC2266" w:rsidRDefault="00AC2266" w:rsidP="00AC2266">
      <w:pPr>
        <w:pStyle w:val="Paragraphedeliste"/>
        <w:ind w:left="0"/>
        <w:jc w:val="both"/>
        <w:rPr>
          <w:i/>
          <w:sz w:val="24"/>
          <w:szCs w:val="24"/>
          <w:lang w:val="en-US"/>
        </w:rPr>
      </w:pPr>
      <w:r w:rsidRPr="00AC2266">
        <w:rPr>
          <w:i/>
          <w:sz w:val="24"/>
          <w:szCs w:val="24"/>
          <w:lang w:val="en-US"/>
        </w:rPr>
        <w:t>In the case of an amendment, complete the "Certification update" section with the information on the original report and the changes made.</w:t>
      </w:r>
    </w:p>
    <w:p w14:paraId="1F3CDE90" w14:textId="77777777" w:rsidR="00AC2266" w:rsidRPr="00AC2266" w:rsidRDefault="00AC2266" w:rsidP="00AC2266">
      <w:pPr>
        <w:pStyle w:val="Paragraphedeliste"/>
        <w:ind w:left="0"/>
        <w:jc w:val="both"/>
        <w:rPr>
          <w:rStyle w:val="shorttext"/>
          <w:lang w:val="en-US"/>
        </w:rPr>
      </w:pPr>
    </w:p>
    <w:p w14:paraId="7D32F85A" w14:textId="77777777" w:rsidR="00AC2266" w:rsidRPr="00AC2266" w:rsidRDefault="00AC2266" w:rsidP="00AC2266">
      <w:pPr>
        <w:pStyle w:val="Paragraphedeliste"/>
        <w:ind w:left="426"/>
        <w:jc w:val="both"/>
        <w:rPr>
          <w:sz w:val="24"/>
          <w:szCs w:val="24"/>
        </w:rPr>
      </w:pPr>
      <w:r w:rsidRPr="00AC2266">
        <w:rPr>
          <w:sz w:val="24"/>
          <w:szCs w:val="24"/>
        </w:rPr>
        <w:t>Rappel: selon les définitions de l'IECEE:</w:t>
      </w:r>
    </w:p>
    <w:p w14:paraId="276E7DD2" w14:textId="77777777" w:rsidR="00AC2266" w:rsidRPr="00AC2266" w:rsidRDefault="00AC2266" w:rsidP="00AC2266">
      <w:pPr>
        <w:jc w:val="both"/>
        <w:rPr>
          <w:rFonts w:ascii="Calibri" w:hAnsi="Calibri"/>
          <w:b/>
          <w:lang w:val="en-US"/>
        </w:rPr>
      </w:pPr>
      <w:r w:rsidRPr="00AC2266">
        <w:rPr>
          <w:rFonts w:ascii="Calibri" w:hAnsi="Calibri"/>
          <w:b/>
          <w:lang w:val="en-US"/>
        </w:rPr>
        <w:t xml:space="preserve">Applicant </w:t>
      </w:r>
    </w:p>
    <w:p w14:paraId="54DDB522" w14:textId="77777777" w:rsidR="00AC2266" w:rsidRPr="00AC2266" w:rsidRDefault="00AC2266" w:rsidP="000E5C0D">
      <w:pPr>
        <w:jc w:val="both"/>
        <w:rPr>
          <w:rFonts w:ascii="Calibri" w:hAnsi="Calibri"/>
          <w:lang w:val="en-US"/>
        </w:rPr>
      </w:pPr>
      <w:r w:rsidRPr="00AC2266">
        <w:rPr>
          <w:rFonts w:ascii="Calibri" w:hAnsi="Calibri"/>
          <w:lang w:val="en-US"/>
        </w:rPr>
        <w:t xml:space="preserve">A firm or a person who applies </w:t>
      </w:r>
    </w:p>
    <w:p w14:paraId="587ABD01" w14:textId="77777777" w:rsidR="00AC2266" w:rsidRPr="00AC2266" w:rsidRDefault="00AC2266" w:rsidP="000E5C0D">
      <w:pPr>
        <w:pStyle w:val="Paragraphedeliste"/>
        <w:numPr>
          <w:ilvl w:val="0"/>
          <w:numId w:val="12"/>
        </w:numPr>
        <w:spacing w:after="0"/>
        <w:jc w:val="both"/>
        <w:rPr>
          <w:sz w:val="24"/>
          <w:szCs w:val="24"/>
          <w:lang w:val="en-US"/>
        </w:rPr>
      </w:pPr>
      <w:r w:rsidRPr="00AC2266">
        <w:rPr>
          <w:sz w:val="24"/>
          <w:szCs w:val="24"/>
          <w:lang w:val="en-US"/>
        </w:rPr>
        <w:t xml:space="preserve">to an Issuing and Recognizing NCB (NCB “A”) for obtaining a CB Test Certificate (CBTC) or a Conformity Assessment Certificate (CAC) or a Factory Surveillance Documentation, or all of the above; </w:t>
      </w:r>
    </w:p>
    <w:p w14:paraId="77B1BF87" w14:textId="77777777" w:rsidR="00AC2266" w:rsidRPr="00AC2266" w:rsidRDefault="00AC2266" w:rsidP="000E5C0D">
      <w:pPr>
        <w:pStyle w:val="Paragraphedeliste"/>
        <w:numPr>
          <w:ilvl w:val="0"/>
          <w:numId w:val="12"/>
        </w:numPr>
        <w:spacing w:after="0"/>
        <w:jc w:val="both"/>
        <w:rPr>
          <w:sz w:val="24"/>
          <w:szCs w:val="24"/>
          <w:lang w:val="en-US"/>
        </w:rPr>
      </w:pPr>
      <w:r w:rsidRPr="00AC2266">
        <w:rPr>
          <w:sz w:val="24"/>
          <w:szCs w:val="24"/>
          <w:lang w:val="en-US"/>
        </w:rPr>
        <w:t xml:space="preserve">to a Recognizing NCB or Issuing and Recognizing NCB (NCB “B”) for national certification/ approval on the basis of a CBTC or CAC or Factory Surveillance Documentation, or all of the above. </w:t>
      </w:r>
    </w:p>
    <w:p w14:paraId="790D9B05" w14:textId="77777777" w:rsidR="00AC2266" w:rsidRPr="00BC25F9" w:rsidRDefault="00AC2266" w:rsidP="000E5C0D">
      <w:pPr>
        <w:jc w:val="both"/>
        <w:rPr>
          <w:rFonts w:ascii="Calibri" w:hAnsi="Calibri"/>
          <w:lang w:val="en-US"/>
        </w:rPr>
      </w:pPr>
      <w:r w:rsidRPr="00BC25F9">
        <w:rPr>
          <w:rFonts w:ascii="Calibri" w:hAnsi="Calibri"/>
          <w:lang w:val="en-US"/>
        </w:rPr>
        <w:t>Note: The applicant is the holder of the CBTC and associated CBTR, or a CAC and associated CAR, or Factory Surveillance Documentation.</w:t>
      </w:r>
    </w:p>
    <w:p w14:paraId="1A010E1F" w14:textId="77777777" w:rsidR="00AC2266" w:rsidRPr="00BC25F9" w:rsidRDefault="00AC2266" w:rsidP="000E5C0D">
      <w:pPr>
        <w:jc w:val="both"/>
        <w:rPr>
          <w:rFonts w:ascii="Calibri" w:hAnsi="Calibri"/>
          <w:lang w:val="en-US"/>
        </w:rPr>
      </w:pPr>
    </w:p>
    <w:p w14:paraId="3587861E" w14:textId="77777777" w:rsidR="00AC2266" w:rsidRPr="00BC25F9" w:rsidRDefault="00AC2266" w:rsidP="000E5C0D">
      <w:pPr>
        <w:jc w:val="both"/>
        <w:rPr>
          <w:rFonts w:ascii="Calibri" w:hAnsi="Calibri"/>
          <w:b/>
          <w:lang w:val="en-US"/>
        </w:rPr>
      </w:pPr>
      <w:r w:rsidRPr="00BC25F9">
        <w:rPr>
          <w:rFonts w:ascii="Calibri" w:hAnsi="Calibri"/>
          <w:b/>
          <w:lang w:val="en-US"/>
        </w:rPr>
        <w:t xml:space="preserve">Manufacturer </w:t>
      </w:r>
    </w:p>
    <w:p w14:paraId="2B30F1FC" w14:textId="77777777" w:rsidR="00AC2266" w:rsidRPr="00BC25F9" w:rsidRDefault="00AC2266" w:rsidP="000E5C0D">
      <w:pPr>
        <w:jc w:val="both"/>
        <w:rPr>
          <w:rFonts w:ascii="Calibri" w:hAnsi="Calibri"/>
          <w:lang w:val="en-US"/>
        </w:rPr>
      </w:pPr>
      <w:r w:rsidRPr="00BC25F9">
        <w:rPr>
          <w:rFonts w:ascii="Calibri" w:hAnsi="Calibri"/>
          <w:lang w:val="en-US"/>
        </w:rPr>
        <w:t xml:space="preserve">An organisation, situated at a stated location or stated locations, that carries out or controls such stages in the process of bringing a product to the market as manufacture, assessment, verification, handling and storage of a product. </w:t>
      </w:r>
    </w:p>
    <w:p w14:paraId="0FC01629" w14:textId="77777777" w:rsidR="00AC2266" w:rsidRPr="00BC25F9" w:rsidRDefault="00AC2266" w:rsidP="000E5C0D">
      <w:pPr>
        <w:jc w:val="both"/>
        <w:rPr>
          <w:rFonts w:ascii="Calibri" w:hAnsi="Calibri"/>
          <w:lang w:val="en-US"/>
        </w:rPr>
      </w:pPr>
      <w:r w:rsidRPr="00BC25F9">
        <w:rPr>
          <w:rFonts w:ascii="Calibri" w:hAnsi="Calibri"/>
          <w:lang w:val="en-US"/>
        </w:rPr>
        <w:t>A Manufacturer has full responsibility for continued compliance of the product with the relevant requirements and undertakes all obligations in that connection.</w:t>
      </w:r>
    </w:p>
    <w:p w14:paraId="571ECC8E" w14:textId="77777777" w:rsidR="00AC2266" w:rsidRPr="00BC25F9" w:rsidRDefault="00AC2266" w:rsidP="000E5C0D">
      <w:pPr>
        <w:jc w:val="both"/>
        <w:rPr>
          <w:rFonts w:ascii="Calibri" w:hAnsi="Calibri"/>
          <w:lang w:val="en-US"/>
        </w:rPr>
      </w:pPr>
    </w:p>
    <w:p w14:paraId="539A3D20" w14:textId="77777777" w:rsidR="00AC2266" w:rsidRPr="00BC25F9" w:rsidRDefault="00AC2266" w:rsidP="000E5C0D">
      <w:pPr>
        <w:jc w:val="both"/>
        <w:rPr>
          <w:rFonts w:ascii="Calibri" w:hAnsi="Calibri"/>
          <w:b/>
          <w:lang w:val="en-US"/>
        </w:rPr>
      </w:pPr>
      <w:r w:rsidRPr="00BC25F9">
        <w:rPr>
          <w:rFonts w:ascii="Calibri" w:hAnsi="Calibri"/>
          <w:b/>
          <w:lang w:val="en-US"/>
        </w:rPr>
        <w:t xml:space="preserve">Factory </w:t>
      </w:r>
    </w:p>
    <w:p w14:paraId="5F27D0C9" w14:textId="77777777" w:rsidR="00AC2266" w:rsidRPr="00AC2266" w:rsidRDefault="00AC2266" w:rsidP="000E5C0D">
      <w:pPr>
        <w:jc w:val="both"/>
        <w:rPr>
          <w:rFonts w:ascii="Calibri" w:hAnsi="Calibri"/>
          <w:lang w:val="en-US"/>
        </w:rPr>
      </w:pPr>
      <w:r w:rsidRPr="00AC2266">
        <w:rPr>
          <w:rFonts w:ascii="Calibri" w:hAnsi="Calibri"/>
          <w:lang w:val="en-US"/>
        </w:rPr>
        <w:t xml:space="preserve">The location at which the product is produced or assembled and: </w:t>
      </w:r>
    </w:p>
    <w:p w14:paraId="158198E5" w14:textId="77777777" w:rsidR="00AC2266" w:rsidRPr="00AC2266" w:rsidRDefault="00AC2266" w:rsidP="000E5C0D">
      <w:pPr>
        <w:pStyle w:val="Paragraphedeliste"/>
        <w:numPr>
          <w:ilvl w:val="0"/>
          <w:numId w:val="13"/>
        </w:numPr>
        <w:spacing w:after="0"/>
        <w:jc w:val="both"/>
        <w:rPr>
          <w:sz w:val="24"/>
          <w:szCs w:val="24"/>
          <w:lang w:val="en-US"/>
        </w:rPr>
      </w:pPr>
      <w:r w:rsidRPr="00AC2266">
        <w:rPr>
          <w:sz w:val="24"/>
          <w:szCs w:val="24"/>
          <w:lang w:val="en-US"/>
        </w:rPr>
        <w:t xml:space="preserve">factory surveillance is established by NCB “A” or NCB “B” in the CB Scheme or CB-FCS, or </w:t>
      </w:r>
    </w:p>
    <w:p w14:paraId="27D355EB" w14:textId="77777777" w:rsidR="00AC2266" w:rsidRPr="00AC2266" w:rsidRDefault="00AC2266" w:rsidP="000E5C0D">
      <w:pPr>
        <w:pStyle w:val="Paragraphedeliste"/>
        <w:numPr>
          <w:ilvl w:val="0"/>
          <w:numId w:val="13"/>
        </w:numPr>
        <w:spacing w:after="0"/>
        <w:jc w:val="both"/>
        <w:rPr>
          <w:sz w:val="24"/>
          <w:szCs w:val="24"/>
          <w:lang w:val="en-US"/>
        </w:rPr>
      </w:pPr>
      <w:r w:rsidRPr="00AC2266">
        <w:rPr>
          <w:sz w:val="24"/>
          <w:szCs w:val="24"/>
          <w:lang w:val="en-US"/>
        </w:rPr>
        <w:t xml:space="preserve">routine tests are performed by the factory, and initial assessment and factory surveillance are carried out by a CB-FSB in the Factory Surveillance Service. </w:t>
      </w:r>
    </w:p>
    <w:p w14:paraId="7193F235" w14:textId="77777777" w:rsidR="00AC2266" w:rsidRPr="00BC25F9" w:rsidRDefault="00AC2266" w:rsidP="00AC2266">
      <w:pPr>
        <w:jc w:val="both"/>
        <w:rPr>
          <w:rFonts w:ascii="Calibri" w:hAnsi="Calibri"/>
          <w:lang w:val="en-US"/>
        </w:rPr>
      </w:pPr>
    </w:p>
    <w:p w14:paraId="53BFD34A" w14:textId="77777777" w:rsidR="00AC2266" w:rsidRPr="00BC25F9" w:rsidRDefault="00AC2266" w:rsidP="00AC2266">
      <w:pPr>
        <w:pStyle w:val="Titre2"/>
        <w:keepNext w:val="0"/>
        <w:numPr>
          <w:ilvl w:val="2"/>
          <w:numId w:val="18"/>
        </w:numPr>
        <w:tabs>
          <w:tab w:val="left" w:pos="284"/>
        </w:tabs>
        <w:ind w:left="1080" w:hanging="360"/>
        <w:rPr>
          <w:rFonts w:ascii="Calibri" w:hAnsi="Calibri"/>
        </w:rPr>
      </w:pPr>
      <w:bookmarkStart w:id="15" w:name="_Toc36129512"/>
      <w:r w:rsidRPr="00BC25F9">
        <w:rPr>
          <w:rFonts w:ascii="Calibri" w:hAnsi="Calibri"/>
        </w:rPr>
        <w:t>ARCHIVAGE / REGISTRATION</w:t>
      </w:r>
      <w:bookmarkEnd w:id="15"/>
    </w:p>
    <w:p w14:paraId="0119976D" w14:textId="77777777" w:rsidR="00AC2266" w:rsidRPr="00BC25F9" w:rsidRDefault="00AC2266" w:rsidP="000E5C0D">
      <w:pPr>
        <w:jc w:val="both"/>
        <w:rPr>
          <w:rFonts w:ascii="Calibri" w:hAnsi="Calibri"/>
        </w:rPr>
      </w:pPr>
      <w:r w:rsidRPr="00BC25F9">
        <w:rPr>
          <w:rFonts w:ascii="Calibri" w:hAnsi="Calibri"/>
        </w:rPr>
        <w:t>Les dossiers sont archivés 10 ans et contiennent:</w:t>
      </w:r>
    </w:p>
    <w:p w14:paraId="4DD2E665" w14:textId="77777777" w:rsidR="00AC2266" w:rsidRPr="00BC25F9" w:rsidRDefault="00AC2266" w:rsidP="000E5C0D">
      <w:pPr>
        <w:numPr>
          <w:ilvl w:val="0"/>
          <w:numId w:val="9"/>
        </w:numPr>
        <w:tabs>
          <w:tab w:val="left" w:pos="284"/>
        </w:tabs>
        <w:jc w:val="both"/>
        <w:rPr>
          <w:rFonts w:ascii="Calibri" w:hAnsi="Calibri"/>
        </w:rPr>
      </w:pPr>
      <w:r w:rsidRPr="00BC25F9">
        <w:rPr>
          <w:rFonts w:ascii="Calibri" w:hAnsi="Calibri"/>
        </w:rPr>
        <w:t>Le devis,</w:t>
      </w:r>
    </w:p>
    <w:p w14:paraId="2EDD9A91" w14:textId="77777777" w:rsidR="00AC2266" w:rsidRPr="00AC2266" w:rsidRDefault="00AC2266" w:rsidP="000E5C0D">
      <w:pPr>
        <w:numPr>
          <w:ilvl w:val="0"/>
          <w:numId w:val="9"/>
        </w:numPr>
        <w:tabs>
          <w:tab w:val="left" w:pos="284"/>
        </w:tabs>
        <w:jc w:val="both"/>
        <w:rPr>
          <w:rFonts w:ascii="Calibri" w:hAnsi="Calibri"/>
        </w:rPr>
      </w:pPr>
      <w:r w:rsidRPr="00AC2266">
        <w:rPr>
          <w:rFonts w:ascii="Calibri" w:hAnsi="Calibri"/>
        </w:rPr>
        <w:t>Les divers courriers électroniques ou autres entre le CBTL et l’ONC,</w:t>
      </w:r>
    </w:p>
    <w:p w14:paraId="067F84DF" w14:textId="77777777" w:rsidR="00AC2266" w:rsidRPr="00AC2266" w:rsidRDefault="00AC2266" w:rsidP="000E5C0D">
      <w:pPr>
        <w:numPr>
          <w:ilvl w:val="0"/>
          <w:numId w:val="9"/>
        </w:numPr>
        <w:tabs>
          <w:tab w:val="left" w:pos="284"/>
        </w:tabs>
        <w:jc w:val="both"/>
        <w:rPr>
          <w:rFonts w:ascii="Calibri" w:hAnsi="Calibri"/>
        </w:rPr>
      </w:pPr>
      <w:r w:rsidRPr="00AC2266">
        <w:rPr>
          <w:rFonts w:ascii="Calibri" w:hAnsi="Calibri"/>
        </w:rPr>
        <w:t>L’application Form,</w:t>
      </w:r>
    </w:p>
    <w:p w14:paraId="65190A78" w14:textId="77777777" w:rsidR="00AC2266" w:rsidRPr="00AC2266" w:rsidRDefault="00AC2266" w:rsidP="000E5C0D">
      <w:pPr>
        <w:numPr>
          <w:ilvl w:val="0"/>
          <w:numId w:val="9"/>
        </w:numPr>
        <w:tabs>
          <w:tab w:val="left" w:pos="284"/>
        </w:tabs>
        <w:jc w:val="both"/>
        <w:rPr>
          <w:rFonts w:ascii="Calibri" w:hAnsi="Calibri"/>
        </w:rPr>
      </w:pPr>
      <w:r w:rsidRPr="00AC2266">
        <w:rPr>
          <w:rFonts w:ascii="Calibri" w:hAnsi="Calibri"/>
        </w:rPr>
        <w:t>Le programme d’essais, le cas échéant pour les équipements complexes,</w:t>
      </w:r>
    </w:p>
    <w:p w14:paraId="0CB384EC" w14:textId="77777777" w:rsidR="00AC2266" w:rsidRPr="00AC2266" w:rsidRDefault="00AC2266" w:rsidP="000E5C0D">
      <w:pPr>
        <w:numPr>
          <w:ilvl w:val="0"/>
          <w:numId w:val="9"/>
        </w:numPr>
        <w:tabs>
          <w:tab w:val="left" w:pos="284"/>
        </w:tabs>
        <w:jc w:val="both"/>
        <w:rPr>
          <w:rFonts w:ascii="Calibri" w:hAnsi="Calibri"/>
        </w:rPr>
      </w:pPr>
      <w:r w:rsidRPr="00AC2266">
        <w:rPr>
          <w:rFonts w:ascii="Calibri" w:hAnsi="Calibri"/>
        </w:rPr>
        <w:t>Rapport(s) d’essais et le CBTC</w:t>
      </w:r>
    </w:p>
    <w:p w14:paraId="5DFF17B7" w14:textId="77777777" w:rsidR="00AC2266" w:rsidRPr="00AC2266" w:rsidRDefault="00AC2266" w:rsidP="000E5C0D">
      <w:pPr>
        <w:numPr>
          <w:ilvl w:val="0"/>
          <w:numId w:val="9"/>
        </w:numPr>
        <w:tabs>
          <w:tab w:val="left" w:pos="284"/>
        </w:tabs>
        <w:jc w:val="both"/>
        <w:rPr>
          <w:rFonts w:ascii="Calibri" w:hAnsi="Calibri"/>
        </w:rPr>
      </w:pPr>
      <w:r w:rsidRPr="00AC2266">
        <w:rPr>
          <w:rFonts w:ascii="Calibri" w:hAnsi="Calibri"/>
        </w:rPr>
        <w:t>Les documents constructeurs (éventuellement),</w:t>
      </w:r>
    </w:p>
    <w:p w14:paraId="1E3DBA59" w14:textId="77777777" w:rsidR="00AC2266" w:rsidRPr="00AC2266" w:rsidRDefault="00AC2266" w:rsidP="000E5C0D">
      <w:pPr>
        <w:jc w:val="both"/>
        <w:rPr>
          <w:rFonts w:ascii="Calibri" w:hAnsi="Calibri"/>
        </w:rPr>
      </w:pPr>
    </w:p>
    <w:p w14:paraId="4122AD44" w14:textId="77777777" w:rsidR="00AC2266" w:rsidRPr="00AC2266" w:rsidRDefault="00AC2266" w:rsidP="000E5C0D">
      <w:pPr>
        <w:tabs>
          <w:tab w:val="left" w:pos="709"/>
        </w:tabs>
        <w:jc w:val="both"/>
        <w:rPr>
          <w:rFonts w:ascii="Calibri" w:hAnsi="Calibri"/>
          <w:i/>
        </w:rPr>
      </w:pPr>
      <w:r w:rsidRPr="00AC2266">
        <w:rPr>
          <w:rFonts w:ascii="Calibri" w:hAnsi="Calibri"/>
          <w:i/>
        </w:rPr>
        <w:t>The files are archived 10 years and contains :</w:t>
      </w:r>
    </w:p>
    <w:p w14:paraId="6A5DE7BC" w14:textId="77777777" w:rsidR="00AC2266" w:rsidRPr="00BC25F9" w:rsidRDefault="00AC2266" w:rsidP="000E5C0D">
      <w:pPr>
        <w:tabs>
          <w:tab w:val="left" w:pos="709"/>
        </w:tabs>
        <w:jc w:val="both"/>
        <w:rPr>
          <w:rFonts w:ascii="Calibri" w:hAnsi="Calibri"/>
          <w:i/>
          <w:szCs w:val="18"/>
        </w:rPr>
      </w:pPr>
    </w:p>
    <w:p w14:paraId="2F9015ED"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rPr>
      </w:pPr>
      <w:r w:rsidRPr="00AC2266">
        <w:rPr>
          <w:i/>
          <w:sz w:val="24"/>
          <w:szCs w:val="24"/>
        </w:rPr>
        <w:t>The estimate,</w:t>
      </w:r>
    </w:p>
    <w:p w14:paraId="45A5FDE3"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rPr>
      </w:pPr>
      <w:r w:rsidRPr="00AC2266">
        <w:rPr>
          <w:i/>
          <w:sz w:val="24"/>
          <w:szCs w:val="24"/>
        </w:rPr>
        <w:t>The various e-mails or others between the CBTL and the ONC,</w:t>
      </w:r>
    </w:p>
    <w:p w14:paraId="0C09D0AC"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rPr>
      </w:pPr>
      <w:r w:rsidRPr="00AC2266">
        <w:rPr>
          <w:i/>
          <w:sz w:val="24"/>
          <w:szCs w:val="24"/>
        </w:rPr>
        <w:lastRenderedPageBreak/>
        <w:t>The Form application,</w:t>
      </w:r>
    </w:p>
    <w:p w14:paraId="6F971CD7"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rPr>
      </w:pPr>
      <w:r w:rsidRPr="00AC2266">
        <w:rPr>
          <w:i/>
          <w:sz w:val="24"/>
          <w:szCs w:val="24"/>
        </w:rPr>
        <w:t>The test program, where appropriate for complex equipment,</w:t>
      </w:r>
    </w:p>
    <w:p w14:paraId="133A5374"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rPr>
      </w:pPr>
      <w:r w:rsidRPr="00AC2266">
        <w:rPr>
          <w:i/>
          <w:sz w:val="24"/>
          <w:szCs w:val="24"/>
        </w:rPr>
        <w:t>Test report (s) and the CBTC</w:t>
      </w:r>
    </w:p>
    <w:p w14:paraId="3FA0399F" w14:textId="77777777" w:rsidR="00AC2266" w:rsidRPr="00AC2266" w:rsidRDefault="00AC2266" w:rsidP="000E5C0D">
      <w:pPr>
        <w:pStyle w:val="Paragraphedeliste"/>
        <w:numPr>
          <w:ilvl w:val="0"/>
          <w:numId w:val="14"/>
        </w:numPr>
        <w:tabs>
          <w:tab w:val="clear" w:pos="284"/>
          <w:tab w:val="left" w:pos="709"/>
        </w:tabs>
        <w:spacing w:after="0"/>
        <w:ind w:left="709"/>
        <w:jc w:val="both"/>
        <w:rPr>
          <w:i/>
          <w:sz w:val="24"/>
          <w:szCs w:val="24"/>
          <w:lang w:val="en-US"/>
        </w:rPr>
      </w:pPr>
      <w:r w:rsidRPr="00AC2266">
        <w:rPr>
          <w:i/>
          <w:sz w:val="24"/>
          <w:szCs w:val="24"/>
        </w:rPr>
        <w:t>The manufacturer documents (possibly),</w:t>
      </w:r>
    </w:p>
    <w:p w14:paraId="00CF503F" w14:textId="77777777" w:rsidR="00AC2266" w:rsidRPr="00AC2266" w:rsidRDefault="00AC2266" w:rsidP="000E5C0D">
      <w:pPr>
        <w:jc w:val="both"/>
        <w:rPr>
          <w:rFonts w:ascii="Calibri" w:hAnsi="Calibri"/>
          <w:lang w:val="en-US"/>
        </w:rPr>
      </w:pPr>
    </w:p>
    <w:p w14:paraId="2C463F4E" w14:textId="77777777" w:rsidR="00AC2266" w:rsidRPr="00AC2266" w:rsidRDefault="00AC2266" w:rsidP="00AC2266">
      <w:pPr>
        <w:pStyle w:val="Titre2"/>
        <w:keepNext w:val="0"/>
        <w:numPr>
          <w:ilvl w:val="2"/>
          <w:numId w:val="18"/>
        </w:numPr>
        <w:tabs>
          <w:tab w:val="left" w:pos="284"/>
        </w:tabs>
        <w:ind w:left="1080" w:hanging="360"/>
        <w:rPr>
          <w:rFonts w:ascii="Calibri" w:hAnsi="Calibri"/>
        </w:rPr>
      </w:pPr>
      <w:bookmarkStart w:id="16" w:name="_Toc427660178"/>
      <w:bookmarkStart w:id="17" w:name="_Toc455562347"/>
      <w:bookmarkStart w:id="18" w:name="_Toc510180784"/>
      <w:bookmarkStart w:id="19" w:name="_Toc510534014"/>
      <w:bookmarkStart w:id="20" w:name="_Toc510534499"/>
      <w:bookmarkStart w:id="21" w:name="_Toc36129513"/>
      <w:bookmarkEnd w:id="16"/>
      <w:bookmarkEnd w:id="17"/>
      <w:bookmarkEnd w:id="18"/>
      <w:bookmarkEnd w:id="19"/>
      <w:bookmarkEnd w:id="20"/>
      <w:r w:rsidRPr="00AC2266">
        <w:rPr>
          <w:rFonts w:ascii="Calibri" w:hAnsi="Calibri"/>
        </w:rPr>
        <w:t>DIFFUSION DES INFORMATIONS ET FORMATIONS / DISTRIBUTION OF INFORMATION AND TRAINING</w:t>
      </w:r>
      <w:bookmarkEnd w:id="21"/>
    </w:p>
    <w:p w14:paraId="1DF75294" w14:textId="77777777" w:rsidR="00AC2266" w:rsidRPr="00AC2266" w:rsidRDefault="00AC2266" w:rsidP="00AC2266">
      <w:pPr>
        <w:jc w:val="both"/>
        <w:rPr>
          <w:rFonts w:ascii="Calibri" w:hAnsi="Calibri"/>
        </w:rPr>
      </w:pPr>
      <w:r w:rsidRPr="00AC2266">
        <w:rPr>
          <w:rFonts w:ascii="Calibri" w:hAnsi="Calibri"/>
        </w:rPr>
        <w:t>Afin que les affaires O.C. soient correctement traitées, il est important que les informations et la formation relatives au système O.C. soient correctement transmises et comprises.</w:t>
      </w:r>
    </w:p>
    <w:p w14:paraId="3427C26F" w14:textId="77777777" w:rsidR="00AC2266" w:rsidRPr="00AC2266" w:rsidRDefault="00AC2266" w:rsidP="00AC2266">
      <w:pPr>
        <w:jc w:val="both"/>
        <w:rPr>
          <w:rFonts w:ascii="Calibri" w:hAnsi="Calibri"/>
        </w:rPr>
      </w:pPr>
      <w:r w:rsidRPr="00AC2266">
        <w:rPr>
          <w:rFonts w:ascii="Calibri" w:hAnsi="Calibri"/>
        </w:rPr>
        <w:t>Le service Certification assure cette tâche.</w:t>
      </w:r>
    </w:p>
    <w:p w14:paraId="745AE32B" w14:textId="77777777" w:rsidR="00AC2266" w:rsidRPr="00AC2266" w:rsidRDefault="00AC2266" w:rsidP="00AC2266">
      <w:pPr>
        <w:jc w:val="both"/>
        <w:rPr>
          <w:rFonts w:ascii="Calibri" w:hAnsi="Calibri"/>
        </w:rPr>
      </w:pPr>
    </w:p>
    <w:p w14:paraId="5DC9CBB6" w14:textId="77777777" w:rsidR="00AC2266" w:rsidRPr="00AC2266" w:rsidRDefault="00AC2266" w:rsidP="00AC2266">
      <w:pPr>
        <w:jc w:val="both"/>
        <w:rPr>
          <w:rFonts w:ascii="Calibri" w:hAnsi="Calibri"/>
        </w:rPr>
      </w:pPr>
      <w:r w:rsidRPr="00AC2266">
        <w:rPr>
          <w:rFonts w:ascii="Calibri" w:hAnsi="Calibri"/>
        </w:rPr>
        <w:t>Toutes listes de décisions, nouveaux bulletins O.C. ou d’une façon générale tout document présentant un intérêt vital pour une bonne connaissance du système et de son évolution, fait l’objet d’une note interne et/ou l’envoi d’un courriel.</w:t>
      </w:r>
    </w:p>
    <w:p w14:paraId="2198FAAF" w14:textId="77777777" w:rsidR="00AC2266" w:rsidRPr="00AC2266" w:rsidRDefault="00AC2266" w:rsidP="00AC2266">
      <w:pPr>
        <w:jc w:val="both"/>
        <w:rPr>
          <w:rFonts w:ascii="Calibri" w:hAnsi="Calibri"/>
        </w:rPr>
      </w:pPr>
    </w:p>
    <w:p w14:paraId="04D5BED4" w14:textId="77777777" w:rsidR="00AC2266" w:rsidRPr="00AC2266" w:rsidRDefault="00AC2266" w:rsidP="00AC2266">
      <w:pPr>
        <w:jc w:val="both"/>
        <w:rPr>
          <w:rFonts w:ascii="Calibri" w:hAnsi="Calibri"/>
        </w:rPr>
      </w:pPr>
      <w:r w:rsidRPr="00AC2266">
        <w:rPr>
          <w:rFonts w:ascii="Calibri" w:hAnsi="Calibri"/>
        </w:rPr>
        <w:t>Le cas échéant, Le service Certification, effectue des stages de formations aux salariés des CBTL. Une attestation de stage atteste de la participation au stage.</w:t>
      </w:r>
    </w:p>
    <w:p w14:paraId="170687C9" w14:textId="77777777" w:rsidR="00AC2266" w:rsidRPr="00AC2266" w:rsidRDefault="00AC2266" w:rsidP="00AC2266">
      <w:pPr>
        <w:jc w:val="both"/>
        <w:rPr>
          <w:rFonts w:ascii="Calibri" w:hAnsi="Calibri"/>
        </w:rPr>
      </w:pPr>
    </w:p>
    <w:p w14:paraId="7093E968" w14:textId="77777777" w:rsidR="00AC2266" w:rsidRPr="00AC2266" w:rsidRDefault="00AC2266" w:rsidP="00BC25F9">
      <w:pPr>
        <w:rPr>
          <w:rFonts w:ascii="Calibri" w:hAnsi="Calibri"/>
          <w:i/>
        </w:rPr>
      </w:pPr>
      <w:r w:rsidRPr="00AC2266">
        <w:rPr>
          <w:rFonts w:ascii="Calibri" w:hAnsi="Calibri"/>
          <w:i/>
        </w:rPr>
        <w:t>In order for O.C. cases to be properly handled, it is important that information and training about the O.C. system is properly transmitted and understood.</w:t>
      </w:r>
      <w:r w:rsidRPr="00AC2266">
        <w:rPr>
          <w:rFonts w:ascii="Calibri" w:hAnsi="Calibri"/>
          <w:i/>
        </w:rPr>
        <w:br/>
        <w:t>The Certification service performs this task.</w:t>
      </w:r>
      <w:r w:rsidRPr="00AC2266">
        <w:rPr>
          <w:rFonts w:ascii="Calibri" w:hAnsi="Calibri"/>
          <w:i/>
        </w:rPr>
        <w:br/>
      </w:r>
      <w:r w:rsidRPr="00AC2266">
        <w:rPr>
          <w:rFonts w:ascii="Calibri" w:hAnsi="Calibri"/>
          <w:i/>
        </w:rPr>
        <w:br/>
        <w:t>All lists of decisions, new OC bulletins or, in general, any document of vital interest for a good knowledge of the system and its evolution, is the subject of an internal note and / or the sending of an email .</w:t>
      </w:r>
      <w:r w:rsidRPr="00AC2266">
        <w:rPr>
          <w:rFonts w:ascii="Calibri" w:hAnsi="Calibri"/>
          <w:i/>
        </w:rPr>
        <w:br/>
      </w:r>
      <w:r w:rsidRPr="00AC2266">
        <w:rPr>
          <w:rFonts w:ascii="Calibri" w:hAnsi="Calibri"/>
          <w:i/>
        </w:rPr>
        <w:br/>
        <w:t>Where applicable, the Certification Service carries out training courses for CBTL employees. An attestation of internship attests to the participation in the internship.</w:t>
      </w:r>
    </w:p>
    <w:p w14:paraId="756E2E3E" w14:textId="77777777" w:rsidR="00AC2266" w:rsidRPr="00AC2266" w:rsidRDefault="00AC2266" w:rsidP="00AC2266">
      <w:pPr>
        <w:jc w:val="both"/>
        <w:rPr>
          <w:rFonts w:ascii="Calibri" w:hAnsi="Calibri"/>
          <w:i/>
        </w:rPr>
      </w:pPr>
    </w:p>
    <w:p w14:paraId="1EF0FD48" w14:textId="77777777" w:rsidR="00AC2266" w:rsidRPr="00AC2266" w:rsidRDefault="00AC2266" w:rsidP="00AC2266">
      <w:pPr>
        <w:pStyle w:val="Titre2"/>
        <w:keepNext w:val="0"/>
        <w:numPr>
          <w:ilvl w:val="2"/>
          <w:numId w:val="18"/>
        </w:numPr>
        <w:tabs>
          <w:tab w:val="left" w:pos="284"/>
        </w:tabs>
        <w:ind w:left="1080" w:hanging="360"/>
        <w:rPr>
          <w:rFonts w:ascii="Calibri" w:hAnsi="Calibri"/>
        </w:rPr>
      </w:pPr>
      <w:bookmarkStart w:id="22" w:name="_Toc510534016"/>
      <w:bookmarkStart w:id="23" w:name="_Toc510534501"/>
      <w:bookmarkStart w:id="24" w:name="_Toc510534017"/>
      <w:bookmarkStart w:id="25" w:name="_Toc510534502"/>
      <w:bookmarkStart w:id="26" w:name="_Toc510534018"/>
      <w:bookmarkStart w:id="27" w:name="_Toc510534503"/>
      <w:bookmarkStart w:id="28" w:name="_Toc510534019"/>
      <w:bookmarkStart w:id="29" w:name="_Toc510534504"/>
      <w:bookmarkStart w:id="30" w:name="_Toc510534020"/>
      <w:bookmarkStart w:id="31" w:name="_Toc510534505"/>
      <w:bookmarkStart w:id="32" w:name="_Toc36129514"/>
      <w:bookmarkEnd w:id="22"/>
      <w:bookmarkEnd w:id="23"/>
      <w:bookmarkEnd w:id="24"/>
      <w:bookmarkEnd w:id="25"/>
      <w:bookmarkEnd w:id="26"/>
      <w:bookmarkEnd w:id="27"/>
      <w:bookmarkEnd w:id="28"/>
      <w:bookmarkEnd w:id="29"/>
      <w:bookmarkEnd w:id="30"/>
      <w:bookmarkEnd w:id="31"/>
      <w:r w:rsidRPr="00AC2266">
        <w:rPr>
          <w:rFonts w:ascii="Calibri" w:hAnsi="Calibri"/>
        </w:rPr>
        <w:t>OBLIGATION ADMINISTRATIVES / ADMINISTRATIVE REQUIREMENTS</w:t>
      </w:r>
      <w:bookmarkEnd w:id="32"/>
    </w:p>
    <w:p w14:paraId="1E317745" w14:textId="77777777" w:rsidR="00AC2266" w:rsidRPr="00AC2266" w:rsidRDefault="00AC2266" w:rsidP="00AC2266">
      <w:pPr>
        <w:jc w:val="both"/>
        <w:rPr>
          <w:rFonts w:ascii="Calibri" w:hAnsi="Calibri"/>
        </w:rPr>
      </w:pPr>
      <w:r w:rsidRPr="00AC2266">
        <w:rPr>
          <w:rFonts w:ascii="Calibri" w:hAnsi="Calibri"/>
        </w:rPr>
        <w:t>Tout changement significatif dans les conditions d’exécution des essais du CBTL, doit être porté à notre connaissance par courriel et ne peut être mis en application qu’après notre accord.</w:t>
      </w:r>
    </w:p>
    <w:p w14:paraId="6AB949D0" w14:textId="77777777" w:rsidR="00AC2266" w:rsidRPr="00AC2266" w:rsidRDefault="00AC2266" w:rsidP="00AC2266">
      <w:pPr>
        <w:jc w:val="both"/>
        <w:rPr>
          <w:rFonts w:ascii="Calibri" w:hAnsi="Calibri"/>
        </w:rPr>
      </w:pPr>
    </w:p>
    <w:p w14:paraId="61518FCB" w14:textId="77777777" w:rsidR="00AC2266" w:rsidRPr="00AC2266" w:rsidRDefault="00AC2266" w:rsidP="00AC2266">
      <w:pPr>
        <w:jc w:val="both"/>
        <w:rPr>
          <w:rFonts w:ascii="Calibri" w:hAnsi="Calibri"/>
          <w:i/>
          <w:lang w:val="en-US"/>
        </w:rPr>
      </w:pPr>
      <w:r w:rsidRPr="00AC2266">
        <w:rPr>
          <w:rFonts w:ascii="Calibri" w:hAnsi="Calibri"/>
          <w:i/>
        </w:rPr>
        <w:t>Any significant changes in the test conditions of the CBTL must be reported to us by email and can only be implemented after we have agreed.</w:t>
      </w:r>
    </w:p>
    <w:p w14:paraId="110659C8" w14:textId="77777777" w:rsidR="00AC2266" w:rsidRPr="00AC2266" w:rsidRDefault="00AC2266" w:rsidP="00AC2266">
      <w:pPr>
        <w:jc w:val="both"/>
        <w:rPr>
          <w:rFonts w:ascii="Calibri" w:hAnsi="Calibri"/>
          <w:i/>
          <w:lang w:val="en-US"/>
        </w:rPr>
      </w:pPr>
    </w:p>
    <w:p w14:paraId="3BAF0AE0" w14:textId="77777777" w:rsidR="00AC2266" w:rsidRPr="00AC2266" w:rsidRDefault="00AC2266" w:rsidP="00AC2266">
      <w:pPr>
        <w:pStyle w:val="Titre2"/>
        <w:keepNext w:val="0"/>
        <w:numPr>
          <w:ilvl w:val="2"/>
          <w:numId w:val="18"/>
        </w:numPr>
        <w:tabs>
          <w:tab w:val="left" w:pos="284"/>
        </w:tabs>
        <w:ind w:left="1080" w:hanging="360"/>
        <w:rPr>
          <w:rFonts w:ascii="Calibri" w:hAnsi="Calibri"/>
        </w:rPr>
      </w:pPr>
      <w:bookmarkStart w:id="33" w:name="_Toc415833750"/>
      <w:bookmarkStart w:id="34" w:name="_Toc415833751"/>
      <w:bookmarkStart w:id="35" w:name="_Toc415833752"/>
      <w:bookmarkStart w:id="36" w:name="_Toc415833753"/>
      <w:bookmarkStart w:id="37" w:name="_Toc415833754"/>
      <w:bookmarkStart w:id="38" w:name="_Toc415833755"/>
      <w:bookmarkStart w:id="39" w:name="_Toc415833756"/>
      <w:bookmarkStart w:id="40" w:name="_Toc415833757"/>
      <w:bookmarkStart w:id="41" w:name="_Toc415833758"/>
      <w:bookmarkStart w:id="42" w:name="_Toc415833759"/>
      <w:bookmarkStart w:id="43" w:name="_Toc415833760"/>
      <w:bookmarkStart w:id="44" w:name="_Toc415833761"/>
      <w:bookmarkStart w:id="45" w:name="_Toc415833763"/>
      <w:bookmarkStart w:id="46" w:name="_Toc415833764"/>
      <w:bookmarkStart w:id="47" w:name="_Toc415833765"/>
      <w:bookmarkStart w:id="48" w:name="_Toc415833767"/>
      <w:bookmarkStart w:id="49" w:name="_Toc415833768"/>
      <w:bookmarkStart w:id="50" w:name="_Toc415833769"/>
      <w:bookmarkStart w:id="51" w:name="_Toc415833770"/>
      <w:bookmarkStart w:id="52" w:name="_Toc415833771"/>
      <w:bookmarkStart w:id="53" w:name="_Toc415833772"/>
      <w:bookmarkStart w:id="54" w:name="_Toc415833773"/>
      <w:bookmarkStart w:id="55" w:name="_Toc415833774"/>
      <w:bookmarkStart w:id="56" w:name="_Toc415833775"/>
      <w:bookmarkStart w:id="57" w:name="_Toc415833776"/>
      <w:bookmarkStart w:id="58" w:name="_Toc415833777"/>
      <w:bookmarkStart w:id="59" w:name="_Toc415833779"/>
      <w:bookmarkStart w:id="60" w:name="_Toc415833780"/>
      <w:bookmarkStart w:id="61" w:name="_Toc415833782"/>
      <w:bookmarkStart w:id="62" w:name="_Toc415833783"/>
      <w:bookmarkStart w:id="63" w:name="_Toc415833784"/>
      <w:bookmarkStart w:id="64" w:name="_Toc415833785"/>
      <w:bookmarkStart w:id="65" w:name="_Toc415833786"/>
      <w:bookmarkStart w:id="66" w:name="_Toc415833787"/>
      <w:bookmarkStart w:id="67" w:name="_Toc415833789"/>
      <w:bookmarkStart w:id="68" w:name="_Toc415833794"/>
      <w:bookmarkStart w:id="69" w:name="_Toc415833797"/>
      <w:bookmarkStart w:id="70" w:name="_Toc3612951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C2266">
        <w:rPr>
          <w:rFonts w:ascii="Calibri" w:hAnsi="Calibri"/>
        </w:rPr>
        <w:t>FAQ</w:t>
      </w:r>
      <w:bookmarkEnd w:id="70"/>
    </w:p>
    <w:p w14:paraId="4540F636" w14:textId="77777777" w:rsidR="00AC2266" w:rsidRPr="00AC2266" w:rsidRDefault="00AC2266" w:rsidP="00BC25F9">
      <w:pPr>
        <w:pStyle w:val="Paragraphedeliste"/>
        <w:numPr>
          <w:ilvl w:val="0"/>
          <w:numId w:val="10"/>
        </w:numPr>
        <w:spacing w:after="0"/>
        <w:ind w:left="714" w:hanging="357"/>
        <w:jc w:val="both"/>
        <w:rPr>
          <w:sz w:val="24"/>
          <w:szCs w:val="24"/>
        </w:rPr>
      </w:pPr>
      <w:r w:rsidRPr="00AC2266">
        <w:rPr>
          <w:sz w:val="24"/>
          <w:szCs w:val="24"/>
        </w:rPr>
        <w:t>Le CBTL doit-il envoyer un équipement à l’ONC ?</w:t>
      </w:r>
    </w:p>
    <w:p w14:paraId="6832505A" w14:textId="77777777" w:rsidR="00AC2266" w:rsidRPr="00AC2266" w:rsidRDefault="00AC2266" w:rsidP="00BC25F9">
      <w:pPr>
        <w:jc w:val="both"/>
        <w:rPr>
          <w:rFonts w:ascii="Calibri" w:hAnsi="Calibri"/>
        </w:rPr>
      </w:pPr>
      <w:r w:rsidRPr="00AC2266">
        <w:rPr>
          <w:rFonts w:ascii="Calibri" w:hAnsi="Calibri"/>
        </w:rPr>
        <w:sym w:font="Wingdings" w:char="F0F0"/>
      </w:r>
      <w:r w:rsidRPr="00AC2266">
        <w:rPr>
          <w:rFonts w:ascii="Calibri" w:hAnsi="Calibri"/>
        </w:rPr>
        <w:t>Oui, si l’ONC le lui demande pour vérifier ou valider un point technique particulier</w:t>
      </w:r>
    </w:p>
    <w:p w14:paraId="6D418B9F" w14:textId="77777777" w:rsidR="00AC2266" w:rsidRPr="00AC2266" w:rsidRDefault="00AC2266" w:rsidP="00BC25F9">
      <w:pPr>
        <w:jc w:val="both"/>
        <w:rPr>
          <w:rFonts w:ascii="Calibri" w:hAnsi="Calibri"/>
        </w:rPr>
      </w:pPr>
    </w:p>
    <w:p w14:paraId="0696476E" w14:textId="77777777" w:rsidR="00AC2266" w:rsidRPr="00AC2266" w:rsidRDefault="00AC2266" w:rsidP="00BC25F9">
      <w:pPr>
        <w:pStyle w:val="Paragraphedeliste"/>
        <w:numPr>
          <w:ilvl w:val="0"/>
          <w:numId w:val="10"/>
        </w:numPr>
        <w:spacing w:after="0"/>
        <w:ind w:left="714" w:hanging="357"/>
        <w:jc w:val="both"/>
        <w:rPr>
          <w:sz w:val="24"/>
          <w:szCs w:val="24"/>
        </w:rPr>
      </w:pPr>
      <w:r w:rsidRPr="00AC2266">
        <w:rPr>
          <w:sz w:val="24"/>
          <w:szCs w:val="24"/>
        </w:rPr>
        <w:t>Combien de temps un CBTL doit-il conserver l’équipement sous test ?</w:t>
      </w:r>
    </w:p>
    <w:p w14:paraId="4E3EF365" w14:textId="77777777" w:rsidR="00AC2266" w:rsidRPr="00AC2266" w:rsidRDefault="00AC2266" w:rsidP="00BC25F9">
      <w:pPr>
        <w:jc w:val="both"/>
        <w:rPr>
          <w:rFonts w:ascii="Calibri" w:hAnsi="Calibri"/>
        </w:rPr>
      </w:pPr>
      <w:r w:rsidRPr="00AC2266">
        <w:rPr>
          <w:rFonts w:ascii="Calibri" w:hAnsi="Calibri"/>
        </w:rPr>
        <w:sym w:font="Wingdings" w:char="F0F0"/>
      </w:r>
      <w:r w:rsidRPr="00AC2266">
        <w:rPr>
          <w:rFonts w:ascii="Calibri" w:hAnsi="Calibri"/>
        </w:rPr>
        <w:t>Jusqu’à l’obtention du Certificat OC</w:t>
      </w:r>
    </w:p>
    <w:p w14:paraId="600C3884" w14:textId="77777777" w:rsidR="00AC2266" w:rsidRPr="00AC2266" w:rsidRDefault="00AC2266" w:rsidP="00BC25F9">
      <w:pPr>
        <w:jc w:val="both"/>
        <w:rPr>
          <w:rFonts w:ascii="Calibri" w:hAnsi="Calibri"/>
        </w:rPr>
      </w:pPr>
    </w:p>
    <w:p w14:paraId="4FE0FD17" w14:textId="77777777" w:rsidR="00AC2266" w:rsidRPr="00AC2266" w:rsidRDefault="00AC2266" w:rsidP="00BC25F9">
      <w:pPr>
        <w:pStyle w:val="Paragraphedeliste"/>
        <w:numPr>
          <w:ilvl w:val="0"/>
          <w:numId w:val="10"/>
        </w:numPr>
        <w:spacing w:after="0"/>
        <w:ind w:left="714" w:hanging="357"/>
        <w:jc w:val="both"/>
        <w:rPr>
          <w:sz w:val="24"/>
          <w:szCs w:val="24"/>
        </w:rPr>
      </w:pPr>
      <w:r w:rsidRPr="00AC2266">
        <w:rPr>
          <w:sz w:val="24"/>
          <w:szCs w:val="24"/>
        </w:rPr>
        <w:t>Qui tient à jour le suivi des relectures</w:t>
      </w:r>
    </w:p>
    <w:p w14:paraId="055A2CBB" w14:textId="77777777" w:rsidR="00AC2266" w:rsidRPr="00AC2266" w:rsidRDefault="00AC2266" w:rsidP="00BC25F9">
      <w:pPr>
        <w:jc w:val="both"/>
        <w:rPr>
          <w:rFonts w:ascii="Calibri" w:hAnsi="Calibri"/>
        </w:rPr>
      </w:pPr>
      <w:r w:rsidRPr="00AC2266">
        <w:rPr>
          <w:rFonts w:ascii="Calibri" w:hAnsi="Calibri"/>
        </w:rPr>
        <w:sym w:font="Wingdings" w:char="F0F0"/>
      </w:r>
      <w:r w:rsidRPr="00AC2266">
        <w:rPr>
          <w:rFonts w:ascii="Calibri" w:hAnsi="Calibri"/>
        </w:rPr>
        <w:t>Le CBTL responsable</w:t>
      </w:r>
    </w:p>
    <w:p w14:paraId="6F72BF72" w14:textId="77777777" w:rsidR="00AC2266" w:rsidRPr="00AC2266" w:rsidRDefault="00AC2266" w:rsidP="00BC25F9">
      <w:pPr>
        <w:tabs>
          <w:tab w:val="left" w:pos="900"/>
          <w:tab w:val="left" w:pos="1080"/>
        </w:tabs>
        <w:jc w:val="both"/>
        <w:rPr>
          <w:rFonts w:ascii="Calibri" w:hAnsi="Calibri"/>
        </w:rPr>
      </w:pPr>
    </w:p>
    <w:p w14:paraId="20277D7D" w14:textId="77777777" w:rsidR="00AC2266" w:rsidRPr="00AC2266" w:rsidRDefault="00AC2266" w:rsidP="00BC25F9">
      <w:pPr>
        <w:pStyle w:val="Paragraphedeliste"/>
        <w:numPr>
          <w:ilvl w:val="0"/>
          <w:numId w:val="15"/>
        </w:numPr>
        <w:tabs>
          <w:tab w:val="left" w:pos="900"/>
          <w:tab w:val="left" w:pos="1080"/>
        </w:tabs>
        <w:spacing w:after="0"/>
        <w:jc w:val="both"/>
        <w:rPr>
          <w:i/>
          <w:sz w:val="24"/>
          <w:szCs w:val="24"/>
          <w:lang w:val="en-US"/>
        </w:rPr>
      </w:pPr>
      <w:r w:rsidRPr="00AC2266">
        <w:rPr>
          <w:i/>
          <w:sz w:val="24"/>
          <w:szCs w:val="24"/>
        </w:rPr>
        <w:lastRenderedPageBreak/>
        <w:t>Does the CBTL need to send equipment to the ONC?</w:t>
      </w:r>
    </w:p>
    <w:p w14:paraId="2605EEAA" w14:textId="77777777" w:rsidR="00AC2266" w:rsidRPr="00AC2266" w:rsidRDefault="00AC2266" w:rsidP="00BC25F9">
      <w:pPr>
        <w:tabs>
          <w:tab w:val="left" w:pos="900"/>
          <w:tab w:val="left" w:pos="1080"/>
        </w:tabs>
        <w:jc w:val="both"/>
        <w:rPr>
          <w:rFonts w:ascii="Calibri" w:hAnsi="Calibri"/>
          <w:i/>
        </w:rPr>
      </w:pPr>
      <w:r w:rsidRPr="00AC2266">
        <w:rPr>
          <w:rFonts w:ascii="Calibri" w:hAnsi="Calibri"/>
          <w:i/>
        </w:rPr>
        <w:sym w:font="Wingdings" w:char="F0F0"/>
      </w:r>
      <w:r w:rsidRPr="00AC2266">
        <w:rPr>
          <w:rFonts w:ascii="Calibri" w:hAnsi="Calibri"/>
          <w:i/>
        </w:rPr>
        <w:t>Yes, if the ONC asks him to verify or validate a particular technical point</w:t>
      </w:r>
      <w:r w:rsidRPr="00AC2266">
        <w:rPr>
          <w:rFonts w:ascii="Calibri" w:hAnsi="Calibri"/>
          <w:i/>
        </w:rPr>
        <w:br/>
      </w:r>
    </w:p>
    <w:p w14:paraId="4CA1C9D2" w14:textId="77777777" w:rsidR="00AC2266" w:rsidRPr="00AC2266" w:rsidRDefault="00AC2266" w:rsidP="00BC25F9">
      <w:pPr>
        <w:pStyle w:val="Paragraphedeliste"/>
        <w:numPr>
          <w:ilvl w:val="1"/>
          <w:numId w:val="16"/>
        </w:numPr>
        <w:tabs>
          <w:tab w:val="left" w:pos="900"/>
          <w:tab w:val="left" w:pos="1080"/>
        </w:tabs>
        <w:spacing w:after="0"/>
        <w:ind w:left="426" w:firstLine="0"/>
        <w:jc w:val="both"/>
        <w:rPr>
          <w:i/>
          <w:sz w:val="24"/>
          <w:szCs w:val="24"/>
          <w:lang w:val="en-US"/>
        </w:rPr>
      </w:pPr>
      <w:r w:rsidRPr="00AC2266">
        <w:rPr>
          <w:i/>
          <w:sz w:val="24"/>
          <w:szCs w:val="24"/>
        </w:rPr>
        <w:t>How long should a CBTL keep the equipment under test?</w:t>
      </w:r>
    </w:p>
    <w:p w14:paraId="75C863DD" w14:textId="77777777" w:rsidR="00AC2266" w:rsidRPr="00AC2266" w:rsidRDefault="00AC2266" w:rsidP="00BC25F9">
      <w:pPr>
        <w:tabs>
          <w:tab w:val="left" w:pos="900"/>
          <w:tab w:val="left" w:pos="1080"/>
        </w:tabs>
        <w:jc w:val="both"/>
        <w:rPr>
          <w:rFonts w:ascii="Calibri" w:hAnsi="Calibri"/>
          <w:i/>
        </w:rPr>
      </w:pPr>
      <w:r w:rsidRPr="00AC2266">
        <w:rPr>
          <w:rFonts w:ascii="Calibri" w:hAnsi="Calibri"/>
          <w:i/>
        </w:rPr>
        <w:sym w:font="Wingdings" w:char="F0F0"/>
      </w:r>
      <w:r w:rsidRPr="00AC2266">
        <w:rPr>
          <w:rFonts w:ascii="Calibri" w:hAnsi="Calibri"/>
          <w:i/>
        </w:rPr>
        <w:t>Until obtaining the OC Certificate</w:t>
      </w:r>
    </w:p>
    <w:p w14:paraId="23AC08AD" w14:textId="77777777" w:rsidR="00AC2266" w:rsidRPr="00AC2266" w:rsidRDefault="00AC2266" w:rsidP="00BC25F9">
      <w:pPr>
        <w:tabs>
          <w:tab w:val="left" w:pos="900"/>
          <w:tab w:val="left" w:pos="1080"/>
        </w:tabs>
        <w:jc w:val="both"/>
        <w:rPr>
          <w:rFonts w:ascii="Calibri" w:hAnsi="Calibri"/>
          <w:i/>
        </w:rPr>
      </w:pPr>
    </w:p>
    <w:p w14:paraId="19D5A433" w14:textId="77777777" w:rsidR="00AC2266" w:rsidRPr="00AC2266" w:rsidRDefault="00AC2266" w:rsidP="00BC25F9">
      <w:pPr>
        <w:pStyle w:val="Paragraphedeliste"/>
        <w:numPr>
          <w:ilvl w:val="1"/>
          <w:numId w:val="16"/>
        </w:numPr>
        <w:tabs>
          <w:tab w:val="left" w:pos="900"/>
          <w:tab w:val="left" w:pos="1080"/>
        </w:tabs>
        <w:spacing w:after="0"/>
        <w:ind w:left="709"/>
        <w:jc w:val="both"/>
        <w:rPr>
          <w:i/>
          <w:sz w:val="24"/>
          <w:szCs w:val="24"/>
        </w:rPr>
      </w:pPr>
      <w:r w:rsidRPr="00AC2266">
        <w:rPr>
          <w:i/>
          <w:sz w:val="24"/>
          <w:szCs w:val="24"/>
        </w:rPr>
        <w:t>Who keeps track of re-readings</w:t>
      </w:r>
    </w:p>
    <w:p w14:paraId="3408F9B7" w14:textId="77777777" w:rsidR="00AC2266" w:rsidRPr="00AC2266" w:rsidRDefault="00AC2266" w:rsidP="00BC25F9">
      <w:pPr>
        <w:tabs>
          <w:tab w:val="left" w:pos="900"/>
          <w:tab w:val="left" w:pos="1080"/>
        </w:tabs>
        <w:jc w:val="both"/>
        <w:rPr>
          <w:rFonts w:ascii="Calibri" w:hAnsi="Calibri"/>
          <w:b/>
          <w:lang w:val="en-GB"/>
        </w:rPr>
      </w:pPr>
      <w:r w:rsidRPr="00AC2266">
        <w:rPr>
          <w:rFonts w:ascii="Calibri" w:hAnsi="Calibri"/>
          <w:i/>
        </w:rPr>
        <w:sym w:font="Wingdings" w:char="F0F0"/>
      </w:r>
      <w:r w:rsidRPr="00AC2266">
        <w:rPr>
          <w:rFonts w:ascii="Calibri" w:hAnsi="Calibri"/>
          <w:i/>
        </w:rPr>
        <w:t>The responsible CBTL</w:t>
      </w:r>
    </w:p>
    <w:p w14:paraId="5760BC5E" w14:textId="77777777" w:rsidR="00AC2266" w:rsidRPr="00AC2266" w:rsidRDefault="00AC2266" w:rsidP="00BC25F9">
      <w:pPr>
        <w:tabs>
          <w:tab w:val="left" w:pos="900"/>
          <w:tab w:val="left" w:pos="1080"/>
        </w:tabs>
        <w:jc w:val="both"/>
        <w:rPr>
          <w:rFonts w:ascii="Calibri" w:hAnsi="Calibri"/>
          <w:b/>
          <w:lang w:val="en-GB"/>
        </w:rPr>
      </w:pPr>
    </w:p>
    <w:p w14:paraId="352748A7" w14:textId="77777777" w:rsidR="00AC2266" w:rsidRPr="00AC2266" w:rsidRDefault="00AC2266" w:rsidP="00BC25F9">
      <w:pPr>
        <w:tabs>
          <w:tab w:val="left" w:pos="900"/>
          <w:tab w:val="left" w:pos="1080"/>
        </w:tabs>
        <w:jc w:val="center"/>
        <w:rPr>
          <w:rFonts w:ascii="Calibri" w:hAnsi="Calibri"/>
          <w:i/>
          <w:lang w:val="en-US"/>
        </w:rPr>
      </w:pPr>
      <w:r w:rsidRPr="00AC2266">
        <w:rPr>
          <w:rFonts w:ascii="Calibri" w:hAnsi="Calibri"/>
          <w:sz w:val="40"/>
          <w:szCs w:val="40"/>
        </w:rPr>
        <w:sym w:font="Wingdings 2" w:char="F067"/>
      </w:r>
      <w:r w:rsidRPr="00AC2266">
        <w:rPr>
          <w:rFonts w:ascii="Calibri" w:hAnsi="Calibri"/>
          <w:sz w:val="40"/>
          <w:szCs w:val="40"/>
        </w:rPr>
        <w:sym w:font="Wingdings 2" w:char="F067"/>
      </w:r>
      <w:r w:rsidRPr="00AC2266">
        <w:rPr>
          <w:rFonts w:ascii="Calibri" w:hAnsi="Calibri"/>
          <w:sz w:val="40"/>
          <w:szCs w:val="40"/>
        </w:rPr>
        <w:sym w:font="Wingdings 2" w:char="F067"/>
      </w:r>
    </w:p>
    <w:p w14:paraId="3F1AF4BA" w14:textId="77777777" w:rsidR="00AC2266" w:rsidRPr="00AC2266" w:rsidRDefault="00AC2266" w:rsidP="00BC25F9">
      <w:pPr>
        <w:ind w:left="284"/>
        <w:jc w:val="center"/>
        <w:rPr>
          <w:rFonts w:ascii="Calibri" w:hAnsi="Calibri"/>
          <w:i/>
        </w:rPr>
      </w:pPr>
    </w:p>
    <w:p w14:paraId="082B570B" w14:textId="77777777" w:rsidR="00AC2266" w:rsidRPr="00AC2266" w:rsidRDefault="00AC2266" w:rsidP="00BC25F9">
      <w:pPr>
        <w:ind w:left="284"/>
        <w:jc w:val="center"/>
        <w:rPr>
          <w:rFonts w:ascii="Calibri" w:hAnsi="Calibri"/>
          <w:i/>
        </w:rPr>
      </w:pPr>
      <w:r w:rsidRPr="00AC2266">
        <w:rPr>
          <w:rFonts w:ascii="Calibri" w:hAnsi="Calibri"/>
          <w:i/>
        </w:rPr>
        <w:t>- Fin du document – 1 Annexe à suivre</w:t>
      </w:r>
    </w:p>
    <w:p w14:paraId="01B701D0" w14:textId="77777777" w:rsidR="00AC2266" w:rsidRPr="00AC2266" w:rsidRDefault="00AC2266" w:rsidP="00BC25F9">
      <w:pPr>
        <w:ind w:left="284"/>
        <w:jc w:val="center"/>
        <w:rPr>
          <w:rFonts w:ascii="Calibri" w:hAnsi="Calibri"/>
          <w:i/>
        </w:rPr>
      </w:pPr>
    </w:p>
    <w:p w14:paraId="64CD409B" w14:textId="77777777" w:rsidR="00AC2266" w:rsidRPr="00AC2266" w:rsidRDefault="00AC2266" w:rsidP="00AC2266">
      <w:pPr>
        <w:pStyle w:val="Titre"/>
        <w:numPr>
          <w:ilvl w:val="0"/>
          <w:numId w:val="43"/>
        </w:numPr>
        <w:jc w:val="both"/>
        <w:rPr>
          <w:rFonts w:ascii="Calibri" w:hAnsi="Calibri"/>
        </w:rPr>
      </w:pPr>
      <w:r w:rsidRPr="00AC2266">
        <w:rPr>
          <w:rFonts w:ascii="Calibri" w:hAnsi="Calibri"/>
        </w:rPr>
        <w:br w:type="page"/>
      </w:r>
      <w:bookmarkStart w:id="71" w:name="_Toc36129516"/>
      <w:r w:rsidRPr="00AC2266">
        <w:rPr>
          <w:rFonts w:ascii="Calibri" w:hAnsi="Calibri"/>
        </w:rPr>
        <w:lastRenderedPageBreak/>
        <w:t>ANNEXE Liste des Normes ONC EMITECH – Standard list EMITECH NCB</w:t>
      </w:r>
      <w:bookmarkEnd w:id="71"/>
    </w:p>
    <w:p w14:paraId="3134756B" w14:textId="77777777" w:rsidR="00AC2266" w:rsidRPr="00AC2266" w:rsidRDefault="00AC2266" w:rsidP="00AC2266">
      <w:pPr>
        <w:jc w:val="both"/>
        <w:rPr>
          <w:rFonts w:ascii="Calibri" w:hAnsi="Calibri"/>
        </w:rPr>
      </w:pPr>
      <w:r w:rsidRPr="00AC2266">
        <w:rPr>
          <w:rFonts w:ascii="Calibri" w:hAnsi="Calibri"/>
          <w:i/>
        </w:rPr>
        <w:t xml:space="preserve">Liste des normes par Catégorie du domaine de Compétence EMITECH ONC – Standard list according Categories following </w:t>
      </w:r>
      <w:r w:rsidRPr="00AC2266">
        <w:rPr>
          <w:rFonts w:ascii="Calibri" w:hAnsi="Calibri"/>
        </w:rPr>
        <w:t>CLAIM OF COMPÉTENCE of NCB EMITECH</w:t>
      </w:r>
    </w:p>
    <w:p w14:paraId="4489650F" w14:textId="77777777" w:rsidR="00AC2266" w:rsidRPr="00AC2266" w:rsidRDefault="00AC2266" w:rsidP="00AC2266">
      <w:pPr>
        <w:ind w:left="28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021"/>
      </w:tblGrid>
      <w:tr w:rsidR="00AC2266" w:rsidRPr="00BC25F9" w:rsidDel="00FB5B37" w14:paraId="752201CD" w14:textId="77777777" w:rsidTr="00AC2266">
        <w:trPr>
          <w:trHeight w:val="512"/>
          <w:tblHeader/>
        </w:trPr>
        <w:tc>
          <w:tcPr>
            <w:tcW w:w="2033" w:type="dxa"/>
            <w:vMerge w:val="restart"/>
            <w:shd w:val="clear" w:color="auto" w:fill="F2F2F2"/>
            <w:vAlign w:val="center"/>
          </w:tcPr>
          <w:p w14:paraId="65F6CC76" w14:textId="77777777" w:rsidR="00AC2266" w:rsidRPr="00BC25F9" w:rsidRDefault="00AC2266" w:rsidP="00AC2266">
            <w:pPr>
              <w:jc w:val="both"/>
              <w:rPr>
                <w:rFonts w:ascii="Calibri" w:hAnsi="Calibri"/>
                <w:sz w:val="22"/>
                <w:szCs w:val="22"/>
              </w:rPr>
            </w:pPr>
            <w:r w:rsidRPr="00BC25F9">
              <w:rPr>
                <w:rFonts w:ascii="Calibri" w:hAnsi="Calibri"/>
                <w:sz w:val="22"/>
                <w:szCs w:val="22"/>
              </w:rPr>
              <w:t>Product Category</w:t>
            </w:r>
          </w:p>
        </w:tc>
        <w:tc>
          <w:tcPr>
            <w:tcW w:w="7021" w:type="dxa"/>
            <w:vMerge w:val="restart"/>
            <w:shd w:val="clear" w:color="auto" w:fill="F2F2F2"/>
            <w:vAlign w:val="center"/>
          </w:tcPr>
          <w:p w14:paraId="480EA6CE" w14:textId="77777777" w:rsidR="00AC2266" w:rsidRPr="00BC25F9" w:rsidDel="00FB5B37" w:rsidRDefault="00AC2266" w:rsidP="00AC2266">
            <w:pPr>
              <w:jc w:val="both"/>
              <w:rPr>
                <w:rFonts w:ascii="Calibri" w:hAnsi="Calibri"/>
                <w:sz w:val="22"/>
                <w:szCs w:val="22"/>
              </w:rPr>
            </w:pPr>
            <w:r w:rsidRPr="00BC25F9">
              <w:rPr>
                <w:rFonts w:ascii="Calibri" w:hAnsi="Calibri"/>
                <w:sz w:val="22"/>
                <w:szCs w:val="22"/>
              </w:rPr>
              <w:t>Standard</w:t>
            </w:r>
          </w:p>
        </w:tc>
      </w:tr>
      <w:tr w:rsidR="00AC2266" w:rsidRPr="00BC25F9" w14:paraId="7B4807AB" w14:textId="77777777" w:rsidTr="00BC25F9">
        <w:trPr>
          <w:trHeight w:val="269"/>
          <w:tblHeader/>
        </w:trPr>
        <w:tc>
          <w:tcPr>
            <w:tcW w:w="2033" w:type="dxa"/>
            <w:vMerge/>
            <w:shd w:val="clear" w:color="auto" w:fill="auto"/>
            <w:vAlign w:val="center"/>
          </w:tcPr>
          <w:p w14:paraId="34AC14ED" w14:textId="77777777" w:rsidR="00AC2266" w:rsidRPr="00BC25F9" w:rsidRDefault="00AC2266" w:rsidP="00AC2266">
            <w:pPr>
              <w:jc w:val="both"/>
              <w:rPr>
                <w:rFonts w:ascii="Calibri" w:hAnsi="Calibri"/>
                <w:sz w:val="22"/>
                <w:szCs w:val="22"/>
              </w:rPr>
            </w:pPr>
          </w:p>
        </w:tc>
        <w:tc>
          <w:tcPr>
            <w:tcW w:w="7021" w:type="dxa"/>
            <w:vMerge/>
            <w:shd w:val="clear" w:color="auto" w:fill="auto"/>
            <w:vAlign w:val="center"/>
          </w:tcPr>
          <w:p w14:paraId="48ABA0E3" w14:textId="77777777" w:rsidR="00AC2266" w:rsidRPr="00BC25F9" w:rsidRDefault="00AC2266" w:rsidP="00AC2266">
            <w:pPr>
              <w:jc w:val="both"/>
              <w:rPr>
                <w:rFonts w:ascii="Calibri" w:hAnsi="Calibri"/>
                <w:sz w:val="22"/>
                <w:szCs w:val="22"/>
              </w:rPr>
            </w:pPr>
          </w:p>
        </w:tc>
      </w:tr>
      <w:tr w:rsidR="00AC2266" w:rsidRPr="00BC25F9" w14:paraId="5BD22C57" w14:textId="77777777" w:rsidTr="00AC2266">
        <w:trPr>
          <w:trHeight w:val="325"/>
        </w:trPr>
        <w:tc>
          <w:tcPr>
            <w:tcW w:w="2033" w:type="dxa"/>
            <w:shd w:val="clear" w:color="auto" w:fill="auto"/>
            <w:vAlign w:val="center"/>
          </w:tcPr>
          <w:p w14:paraId="155B17D8" w14:textId="77777777" w:rsidR="00AC2266" w:rsidRPr="00BC25F9" w:rsidRDefault="00AC2266" w:rsidP="00AC2266">
            <w:pPr>
              <w:jc w:val="both"/>
              <w:rPr>
                <w:rFonts w:ascii="Calibri" w:hAnsi="Calibri"/>
                <w:sz w:val="22"/>
                <w:szCs w:val="22"/>
              </w:rPr>
            </w:pPr>
            <w:r w:rsidRPr="00BC25F9">
              <w:rPr>
                <w:rFonts w:ascii="Calibri" w:hAnsi="Calibri"/>
                <w:sz w:val="22"/>
                <w:szCs w:val="22"/>
              </w:rPr>
              <w:t>TRON</w:t>
            </w:r>
          </w:p>
        </w:tc>
        <w:tc>
          <w:tcPr>
            <w:tcW w:w="7021" w:type="dxa"/>
            <w:shd w:val="clear" w:color="auto" w:fill="auto"/>
            <w:vAlign w:val="center"/>
          </w:tcPr>
          <w:p w14:paraId="62AE8286" w14:textId="77777777" w:rsidR="00AC2266" w:rsidRPr="00BC25F9" w:rsidRDefault="00AC2266" w:rsidP="00AC2266">
            <w:pPr>
              <w:jc w:val="both"/>
              <w:rPr>
                <w:rFonts w:ascii="Calibri" w:hAnsi="Calibri"/>
                <w:sz w:val="22"/>
                <w:szCs w:val="22"/>
              </w:rPr>
            </w:pPr>
            <w:r w:rsidRPr="00BC25F9">
              <w:rPr>
                <w:rFonts w:ascii="Calibri" w:hAnsi="Calibri"/>
                <w:sz w:val="22"/>
                <w:szCs w:val="22"/>
              </w:rPr>
              <w:t>IEC 60065:2014</w:t>
            </w:r>
          </w:p>
        </w:tc>
      </w:tr>
      <w:tr w:rsidR="00AC2266" w:rsidRPr="00BC25F9" w14:paraId="425FCE19" w14:textId="77777777" w:rsidTr="00AC2266">
        <w:trPr>
          <w:trHeight w:val="325"/>
        </w:trPr>
        <w:tc>
          <w:tcPr>
            <w:tcW w:w="2033" w:type="dxa"/>
            <w:shd w:val="clear" w:color="auto" w:fill="auto"/>
            <w:vAlign w:val="center"/>
          </w:tcPr>
          <w:p w14:paraId="28FBE165" w14:textId="77777777" w:rsidR="00AC2266" w:rsidRPr="00BC25F9" w:rsidRDefault="00AC2266" w:rsidP="00AC2266">
            <w:pPr>
              <w:jc w:val="both"/>
              <w:rPr>
                <w:rFonts w:ascii="Calibri" w:hAnsi="Calibri"/>
                <w:sz w:val="22"/>
                <w:szCs w:val="22"/>
              </w:rPr>
            </w:pPr>
            <w:r w:rsidRPr="00BC25F9">
              <w:rPr>
                <w:rFonts w:ascii="Calibri" w:hAnsi="Calibri"/>
                <w:sz w:val="22"/>
                <w:szCs w:val="22"/>
              </w:rPr>
              <w:t>OFF</w:t>
            </w:r>
          </w:p>
        </w:tc>
        <w:tc>
          <w:tcPr>
            <w:tcW w:w="7021" w:type="dxa"/>
            <w:shd w:val="clear" w:color="auto" w:fill="auto"/>
            <w:vAlign w:val="center"/>
          </w:tcPr>
          <w:p w14:paraId="6202A6B9" w14:textId="77777777" w:rsidR="00AC2266" w:rsidRPr="00BC25F9" w:rsidRDefault="00AC2266" w:rsidP="00AC2266">
            <w:pPr>
              <w:jc w:val="both"/>
              <w:rPr>
                <w:rFonts w:ascii="Calibri" w:hAnsi="Calibri"/>
                <w:sz w:val="22"/>
                <w:szCs w:val="22"/>
              </w:rPr>
            </w:pPr>
            <w:r w:rsidRPr="00BC25F9">
              <w:rPr>
                <w:rFonts w:ascii="Calibri" w:hAnsi="Calibri"/>
                <w:sz w:val="22"/>
                <w:szCs w:val="22"/>
              </w:rPr>
              <w:t>IEC 60950-1:2005</w:t>
            </w:r>
          </w:p>
          <w:p w14:paraId="1AC2E88B" w14:textId="77777777" w:rsidR="00AC2266" w:rsidRPr="00BC25F9" w:rsidRDefault="00AC2266" w:rsidP="00AC2266">
            <w:pPr>
              <w:jc w:val="both"/>
              <w:rPr>
                <w:rFonts w:ascii="Calibri" w:hAnsi="Calibri"/>
                <w:sz w:val="22"/>
                <w:szCs w:val="22"/>
              </w:rPr>
            </w:pPr>
            <w:r w:rsidRPr="00BC25F9">
              <w:rPr>
                <w:rFonts w:ascii="Calibri" w:hAnsi="Calibri"/>
                <w:sz w:val="22"/>
                <w:szCs w:val="22"/>
              </w:rPr>
              <w:t>AMD1:2009  -  AMD2:2013</w:t>
            </w:r>
          </w:p>
        </w:tc>
      </w:tr>
      <w:tr w:rsidR="00AC2266" w:rsidRPr="00BC25F9" w14:paraId="0B253FD6" w14:textId="77777777" w:rsidTr="00AC2266">
        <w:trPr>
          <w:trHeight w:val="325"/>
        </w:trPr>
        <w:tc>
          <w:tcPr>
            <w:tcW w:w="2033" w:type="dxa"/>
            <w:shd w:val="clear" w:color="auto" w:fill="auto"/>
            <w:vAlign w:val="center"/>
          </w:tcPr>
          <w:p w14:paraId="7072785C" w14:textId="77777777" w:rsidR="00AC2266" w:rsidRPr="00BC25F9" w:rsidRDefault="00AC2266" w:rsidP="00AC2266">
            <w:pPr>
              <w:jc w:val="both"/>
              <w:rPr>
                <w:rFonts w:ascii="Calibri" w:hAnsi="Calibri"/>
                <w:sz w:val="22"/>
                <w:szCs w:val="22"/>
              </w:rPr>
            </w:pPr>
            <w:r w:rsidRPr="00BC25F9">
              <w:rPr>
                <w:rFonts w:ascii="Calibri" w:hAnsi="Calibri"/>
                <w:sz w:val="22"/>
                <w:szCs w:val="22"/>
              </w:rPr>
              <w:t>MEAS</w:t>
            </w:r>
          </w:p>
        </w:tc>
        <w:tc>
          <w:tcPr>
            <w:tcW w:w="7021" w:type="dxa"/>
            <w:shd w:val="clear" w:color="auto" w:fill="auto"/>
            <w:vAlign w:val="center"/>
          </w:tcPr>
          <w:p w14:paraId="7280551C"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61010-1:2010</w:t>
            </w:r>
          </w:p>
          <w:p w14:paraId="404DFE65"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AMD1:2016</w:t>
            </w:r>
          </w:p>
        </w:tc>
      </w:tr>
      <w:tr w:rsidR="00AC2266" w:rsidRPr="00BC25F9" w14:paraId="693E80F4" w14:textId="77777777" w:rsidTr="00AC2266">
        <w:trPr>
          <w:trHeight w:val="325"/>
        </w:trPr>
        <w:tc>
          <w:tcPr>
            <w:tcW w:w="2033" w:type="dxa"/>
            <w:shd w:val="clear" w:color="auto" w:fill="auto"/>
            <w:vAlign w:val="center"/>
          </w:tcPr>
          <w:p w14:paraId="2F0EB1BC" w14:textId="77777777" w:rsidR="00AC2266" w:rsidRPr="00BC25F9" w:rsidRDefault="00AC2266" w:rsidP="00AC2266">
            <w:pPr>
              <w:jc w:val="both"/>
              <w:rPr>
                <w:rFonts w:ascii="Calibri" w:hAnsi="Calibri"/>
                <w:sz w:val="22"/>
                <w:szCs w:val="22"/>
              </w:rPr>
            </w:pPr>
            <w:r w:rsidRPr="00BC25F9">
              <w:rPr>
                <w:rFonts w:ascii="Calibri" w:hAnsi="Calibri"/>
                <w:sz w:val="22"/>
                <w:szCs w:val="22"/>
              </w:rPr>
              <w:t>ITAV</w:t>
            </w:r>
          </w:p>
        </w:tc>
        <w:tc>
          <w:tcPr>
            <w:tcW w:w="7021" w:type="dxa"/>
            <w:shd w:val="clear" w:color="auto" w:fill="auto"/>
            <w:vAlign w:val="center"/>
          </w:tcPr>
          <w:p w14:paraId="61C54D97" w14:textId="77777777" w:rsidR="00AC2266" w:rsidRPr="00BC25F9" w:rsidRDefault="00AC2266" w:rsidP="00AC2266">
            <w:pPr>
              <w:jc w:val="both"/>
              <w:rPr>
                <w:rFonts w:ascii="Calibri" w:hAnsi="Calibri"/>
                <w:sz w:val="22"/>
                <w:szCs w:val="22"/>
              </w:rPr>
            </w:pPr>
            <w:r w:rsidRPr="00BC25F9">
              <w:rPr>
                <w:rFonts w:ascii="Calibri" w:hAnsi="Calibri"/>
                <w:sz w:val="22"/>
                <w:szCs w:val="22"/>
              </w:rPr>
              <w:t>IEC 62368-1:2014</w:t>
            </w:r>
          </w:p>
        </w:tc>
      </w:tr>
      <w:tr w:rsidR="00AC2266" w:rsidRPr="00BC25F9" w14:paraId="41524955" w14:textId="77777777" w:rsidTr="00AC2266">
        <w:trPr>
          <w:trHeight w:val="325"/>
        </w:trPr>
        <w:tc>
          <w:tcPr>
            <w:tcW w:w="2033" w:type="dxa"/>
            <w:shd w:val="clear" w:color="auto" w:fill="auto"/>
            <w:vAlign w:val="center"/>
          </w:tcPr>
          <w:p w14:paraId="1DE60E73"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1DC50448" w14:textId="77777777" w:rsidR="00AC2266" w:rsidRPr="00BC25F9" w:rsidRDefault="00AC2266" w:rsidP="00AC2266">
            <w:pPr>
              <w:jc w:val="both"/>
              <w:rPr>
                <w:rFonts w:ascii="Calibri" w:hAnsi="Calibri"/>
                <w:sz w:val="22"/>
                <w:szCs w:val="22"/>
              </w:rPr>
            </w:pPr>
            <w:r w:rsidRPr="00BC25F9">
              <w:rPr>
                <w:rFonts w:ascii="Calibri" w:hAnsi="Calibri"/>
                <w:sz w:val="22"/>
                <w:szCs w:val="22"/>
              </w:rPr>
              <w:t xml:space="preserve">CISPR 11:2015 </w:t>
            </w:r>
          </w:p>
          <w:p w14:paraId="2A4201F8"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AMD1:2016</w:t>
            </w:r>
          </w:p>
        </w:tc>
      </w:tr>
      <w:tr w:rsidR="00AC2266" w:rsidRPr="00BC25F9" w14:paraId="6F0C9995" w14:textId="77777777" w:rsidTr="00AC2266">
        <w:trPr>
          <w:trHeight w:val="325"/>
        </w:trPr>
        <w:tc>
          <w:tcPr>
            <w:tcW w:w="2033" w:type="dxa"/>
            <w:shd w:val="clear" w:color="auto" w:fill="auto"/>
            <w:vAlign w:val="center"/>
          </w:tcPr>
          <w:p w14:paraId="0CD40B3D"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3DBFCFF8" w14:textId="77777777" w:rsidR="00AC2266" w:rsidRPr="00BC25F9" w:rsidRDefault="00AC2266" w:rsidP="00AC2266">
            <w:pPr>
              <w:jc w:val="both"/>
              <w:rPr>
                <w:rFonts w:ascii="Calibri" w:hAnsi="Calibri"/>
                <w:sz w:val="22"/>
                <w:szCs w:val="22"/>
              </w:rPr>
            </w:pPr>
            <w:r w:rsidRPr="00BC25F9">
              <w:rPr>
                <w:rFonts w:ascii="Calibri" w:hAnsi="Calibri"/>
                <w:sz w:val="22"/>
                <w:szCs w:val="22"/>
              </w:rPr>
              <w:t>CISPR 11:2009</w:t>
            </w:r>
          </w:p>
          <w:p w14:paraId="029A2867" w14:textId="77777777" w:rsidR="00AC2266" w:rsidRPr="00BC25F9" w:rsidRDefault="00AC2266" w:rsidP="00AC2266">
            <w:pPr>
              <w:jc w:val="both"/>
              <w:rPr>
                <w:rFonts w:ascii="Calibri" w:hAnsi="Calibri"/>
                <w:sz w:val="22"/>
                <w:szCs w:val="22"/>
              </w:rPr>
            </w:pPr>
            <w:r w:rsidRPr="00BC25F9">
              <w:rPr>
                <w:rFonts w:ascii="Calibri" w:hAnsi="Calibri"/>
                <w:sz w:val="22"/>
                <w:szCs w:val="22"/>
              </w:rPr>
              <w:t xml:space="preserve">AMD1:2010 </w:t>
            </w:r>
          </w:p>
        </w:tc>
      </w:tr>
      <w:tr w:rsidR="00AC2266" w:rsidRPr="00BC25F9" w14:paraId="07449389" w14:textId="77777777" w:rsidTr="00AC2266">
        <w:trPr>
          <w:trHeight w:val="325"/>
        </w:trPr>
        <w:tc>
          <w:tcPr>
            <w:tcW w:w="2033" w:type="dxa"/>
            <w:shd w:val="clear" w:color="auto" w:fill="auto"/>
            <w:vAlign w:val="center"/>
          </w:tcPr>
          <w:p w14:paraId="516CE2BD"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594355EF" w14:textId="77777777" w:rsidR="00AC2266" w:rsidRPr="00BC25F9" w:rsidRDefault="00AC2266" w:rsidP="00AC2266">
            <w:pPr>
              <w:jc w:val="both"/>
              <w:rPr>
                <w:rFonts w:ascii="Calibri" w:hAnsi="Calibri"/>
                <w:sz w:val="22"/>
                <w:szCs w:val="22"/>
              </w:rPr>
            </w:pPr>
            <w:r w:rsidRPr="00BC25F9">
              <w:rPr>
                <w:rFonts w:ascii="Calibri" w:hAnsi="Calibri"/>
                <w:sz w:val="22"/>
                <w:szCs w:val="22"/>
              </w:rPr>
              <w:t>CISPR 14-1:2016</w:t>
            </w:r>
          </w:p>
        </w:tc>
      </w:tr>
      <w:tr w:rsidR="00AC2266" w:rsidRPr="00BC25F9" w14:paraId="15B9CFFA" w14:textId="77777777" w:rsidTr="00AC2266">
        <w:trPr>
          <w:trHeight w:val="325"/>
        </w:trPr>
        <w:tc>
          <w:tcPr>
            <w:tcW w:w="2033" w:type="dxa"/>
            <w:shd w:val="clear" w:color="auto" w:fill="auto"/>
            <w:vAlign w:val="center"/>
          </w:tcPr>
          <w:p w14:paraId="6CDC9CD9"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667A25DE" w14:textId="77777777" w:rsidR="00AC2266" w:rsidRPr="00BC25F9" w:rsidRDefault="00AC2266" w:rsidP="00AC2266">
            <w:pPr>
              <w:jc w:val="both"/>
              <w:rPr>
                <w:rFonts w:ascii="Calibri" w:hAnsi="Calibri"/>
                <w:sz w:val="22"/>
                <w:szCs w:val="22"/>
              </w:rPr>
            </w:pPr>
            <w:r w:rsidRPr="00BC25F9">
              <w:rPr>
                <w:rFonts w:ascii="Calibri" w:hAnsi="Calibri"/>
                <w:sz w:val="22"/>
                <w:szCs w:val="22"/>
              </w:rPr>
              <w:t>CISPR 14-1:2005</w:t>
            </w:r>
          </w:p>
          <w:p w14:paraId="770BAB5C" w14:textId="77777777" w:rsidR="00AC2266" w:rsidRPr="00BC25F9" w:rsidRDefault="00AC2266" w:rsidP="00AC2266">
            <w:pPr>
              <w:jc w:val="both"/>
              <w:rPr>
                <w:rFonts w:ascii="Calibri" w:hAnsi="Calibri"/>
                <w:sz w:val="22"/>
                <w:szCs w:val="22"/>
              </w:rPr>
            </w:pPr>
            <w:r w:rsidRPr="00BC25F9">
              <w:rPr>
                <w:rFonts w:ascii="Calibri" w:hAnsi="Calibri"/>
                <w:sz w:val="22"/>
                <w:szCs w:val="22"/>
              </w:rPr>
              <w:t>AMD1:2008  -  AMD2:2011</w:t>
            </w:r>
          </w:p>
        </w:tc>
      </w:tr>
      <w:tr w:rsidR="00AC2266" w:rsidRPr="00BC25F9" w14:paraId="5BE587CC" w14:textId="77777777" w:rsidTr="00AC2266">
        <w:trPr>
          <w:trHeight w:val="325"/>
        </w:trPr>
        <w:tc>
          <w:tcPr>
            <w:tcW w:w="2033" w:type="dxa"/>
            <w:shd w:val="clear" w:color="auto" w:fill="auto"/>
            <w:vAlign w:val="center"/>
          </w:tcPr>
          <w:p w14:paraId="146C5E7F"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1C71FC37" w14:textId="77777777" w:rsidR="00AC2266" w:rsidRPr="00BC25F9" w:rsidRDefault="00AC2266" w:rsidP="00AC2266">
            <w:pPr>
              <w:jc w:val="both"/>
              <w:rPr>
                <w:rFonts w:ascii="Calibri" w:hAnsi="Calibri"/>
                <w:sz w:val="22"/>
                <w:szCs w:val="22"/>
              </w:rPr>
            </w:pPr>
            <w:r w:rsidRPr="00BC25F9">
              <w:rPr>
                <w:rFonts w:ascii="Calibri" w:hAnsi="Calibri"/>
                <w:sz w:val="22"/>
                <w:szCs w:val="22"/>
              </w:rPr>
              <w:t>CISPR 14-2:2015</w:t>
            </w:r>
          </w:p>
        </w:tc>
      </w:tr>
      <w:tr w:rsidR="00AC2266" w:rsidRPr="00BC25F9" w14:paraId="6FFDE723" w14:textId="77777777" w:rsidTr="00AC2266">
        <w:trPr>
          <w:trHeight w:val="325"/>
        </w:trPr>
        <w:tc>
          <w:tcPr>
            <w:tcW w:w="2033" w:type="dxa"/>
            <w:shd w:val="clear" w:color="auto" w:fill="auto"/>
            <w:vAlign w:val="center"/>
          </w:tcPr>
          <w:p w14:paraId="0F977155"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3FE383A6" w14:textId="77777777" w:rsidR="00AC2266" w:rsidRPr="00BC25F9" w:rsidRDefault="00AC2266" w:rsidP="00AC2266">
            <w:pPr>
              <w:jc w:val="both"/>
              <w:rPr>
                <w:rFonts w:ascii="Calibri" w:hAnsi="Calibri"/>
                <w:sz w:val="22"/>
                <w:szCs w:val="22"/>
              </w:rPr>
            </w:pPr>
            <w:r w:rsidRPr="00BC25F9">
              <w:rPr>
                <w:rFonts w:ascii="Calibri" w:hAnsi="Calibri"/>
                <w:sz w:val="22"/>
                <w:szCs w:val="22"/>
              </w:rPr>
              <w:t>CISPR 14-2:1997</w:t>
            </w:r>
          </w:p>
          <w:p w14:paraId="163E52DF" w14:textId="77777777" w:rsidR="00AC2266" w:rsidRPr="00BC25F9" w:rsidRDefault="00AC2266" w:rsidP="00AC2266">
            <w:pPr>
              <w:jc w:val="both"/>
              <w:rPr>
                <w:rFonts w:ascii="Calibri" w:hAnsi="Calibri"/>
                <w:sz w:val="22"/>
                <w:szCs w:val="22"/>
              </w:rPr>
            </w:pPr>
            <w:r w:rsidRPr="00BC25F9">
              <w:rPr>
                <w:rFonts w:ascii="Calibri" w:hAnsi="Calibri"/>
                <w:sz w:val="22"/>
                <w:szCs w:val="22"/>
              </w:rPr>
              <w:t>AMD1:2001   -  AMD2:2008</w:t>
            </w:r>
          </w:p>
        </w:tc>
      </w:tr>
      <w:tr w:rsidR="00AC2266" w:rsidRPr="00BC25F9" w14:paraId="45FD22FA" w14:textId="77777777" w:rsidTr="00AC2266">
        <w:trPr>
          <w:trHeight w:val="325"/>
        </w:trPr>
        <w:tc>
          <w:tcPr>
            <w:tcW w:w="2033" w:type="dxa"/>
            <w:shd w:val="clear" w:color="auto" w:fill="auto"/>
            <w:vAlign w:val="center"/>
          </w:tcPr>
          <w:p w14:paraId="7A991768"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5E23EDFC" w14:textId="77777777" w:rsidR="00AC2266" w:rsidRPr="00BC25F9" w:rsidRDefault="00AC2266" w:rsidP="00AC2266">
            <w:pPr>
              <w:jc w:val="both"/>
              <w:rPr>
                <w:rFonts w:ascii="Calibri" w:hAnsi="Calibri"/>
                <w:sz w:val="22"/>
                <w:szCs w:val="22"/>
              </w:rPr>
            </w:pPr>
            <w:r w:rsidRPr="00BC25F9">
              <w:rPr>
                <w:rFonts w:ascii="Calibri" w:hAnsi="Calibri"/>
                <w:sz w:val="22"/>
                <w:szCs w:val="22"/>
              </w:rPr>
              <w:t>CISPR 24:2010</w:t>
            </w:r>
          </w:p>
          <w:p w14:paraId="236DCA78"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AMD1:2015</w:t>
            </w:r>
          </w:p>
        </w:tc>
      </w:tr>
      <w:tr w:rsidR="00AC2266" w:rsidRPr="00BC25F9" w14:paraId="67898169" w14:textId="77777777" w:rsidTr="00AC2266">
        <w:trPr>
          <w:trHeight w:val="325"/>
        </w:trPr>
        <w:tc>
          <w:tcPr>
            <w:tcW w:w="2033" w:type="dxa"/>
            <w:shd w:val="clear" w:color="auto" w:fill="auto"/>
            <w:vAlign w:val="center"/>
          </w:tcPr>
          <w:p w14:paraId="1B33B24E"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294C19E0" w14:textId="77777777" w:rsidR="00AC2266" w:rsidRPr="00BC25F9" w:rsidRDefault="00AC2266" w:rsidP="00AC2266">
            <w:pPr>
              <w:jc w:val="both"/>
              <w:rPr>
                <w:rFonts w:ascii="Calibri" w:hAnsi="Calibri"/>
                <w:sz w:val="22"/>
                <w:szCs w:val="22"/>
              </w:rPr>
            </w:pPr>
            <w:r w:rsidRPr="00BC25F9">
              <w:rPr>
                <w:rFonts w:ascii="Calibri" w:hAnsi="Calibri"/>
                <w:sz w:val="22"/>
                <w:szCs w:val="22"/>
              </w:rPr>
              <w:t xml:space="preserve">CISPR 32:2015 </w:t>
            </w:r>
          </w:p>
        </w:tc>
      </w:tr>
      <w:tr w:rsidR="00AC2266" w:rsidRPr="00BC25F9" w14:paraId="3E21B7EB" w14:textId="77777777" w:rsidTr="00AC2266">
        <w:trPr>
          <w:trHeight w:val="325"/>
        </w:trPr>
        <w:tc>
          <w:tcPr>
            <w:tcW w:w="2033" w:type="dxa"/>
            <w:shd w:val="clear" w:color="auto" w:fill="auto"/>
            <w:vAlign w:val="center"/>
          </w:tcPr>
          <w:p w14:paraId="21368D96"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44E2714F" w14:textId="77777777" w:rsidR="00AC2266" w:rsidRPr="00BC25F9" w:rsidRDefault="00AC2266" w:rsidP="00AC2266">
            <w:pPr>
              <w:jc w:val="both"/>
              <w:rPr>
                <w:rFonts w:ascii="Calibri" w:hAnsi="Calibri"/>
                <w:sz w:val="22"/>
                <w:szCs w:val="22"/>
              </w:rPr>
            </w:pPr>
            <w:r w:rsidRPr="00BC25F9">
              <w:rPr>
                <w:rFonts w:ascii="Calibri" w:hAnsi="Calibri"/>
                <w:sz w:val="22"/>
                <w:szCs w:val="22"/>
              </w:rPr>
              <w:t xml:space="preserve">CISPR 32:2012 </w:t>
            </w:r>
            <w:r w:rsidRPr="00BC25F9">
              <w:rPr>
                <w:rFonts w:ascii="Calibri" w:hAnsi="Calibri"/>
                <w:strike/>
                <w:sz w:val="22"/>
                <w:szCs w:val="22"/>
              </w:rPr>
              <w:t xml:space="preserve"> </w:t>
            </w:r>
          </w:p>
        </w:tc>
      </w:tr>
      <w:tr w:rsidR="00AC2266" w:rsidRPr="00BC25F9" w14:paraId="224C4017" w14:textId="77777777" w:rsidTr="00AC2266">
        <w:trPr>
          <w:trHeight w:val="325"/>
        </w:trPr>
        <w:tc>
          <w:tcPr>
            <w:tcW w:w="2033" w:type="dxa"/>
            <w:shd w:val="clear" w:color="auto" w:fill="auto"/>
            <w:vAlign w:val="center"/>
          </w:tcPr>
          <w:p w14:paraId="2E999281"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54963A6D" w14:textId="77777777" w:rsidR="00AC2266" w:rsidRPr="00BC25F9" w:rsidRDefault="00AC2266" w:rsidP="00AC2266">
            <w:pPr>
              <w:jc w:val="both"/>
              <w:rPr>
                <w:rFonts w:ascii="Calibri" w:hAnsi="Calibri"/>
                <w:sz w:val="22"/>
                <w:szCs w:val="22"/>
              </w:rPr>
            </w:pPr>
            <w:r w:rsidRPr="00BC25F9">
              <w:rPr>
                <w:rFonts w:ascii="Calibri" w:hAnsi="Calibri"/>
                <w:sz w:val="22"/>
                <w:szCs w:val="22"/>
              </w:rPr>
              <w:t>CISPR 35:2016</w:t>
            </w:r>
          </w:p>
        </w:tc>
      </w:tr>
      <w:tr w:rsidR="00AC2266" w:rsidRPr="00BC25F9" w14:paraId="08BC5F24" w14:textId="77777777" w:rsidTr="00AC2266">
        <w:trPr>
          <w:trHeight w:val="325"/>
        </w:trPr>
        <w:tc>
          <w:tcPr>
            <w:tcW w:w="2033" w:type="dxa"/>
            <w:shd w:val="clear" w:color="auto" w:fill="auto"/>
            <w:vAlign w:val="center"/>
          </w:tcPr>
          <w:p w14:paraId="624379AF"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51A02BC7"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61000-3-2:2018</w:t>
            </w:r>
          </w:p>
        </w:tc>
      </w:tr>
      <w:tr w:rsidR="00AC2266" w:rsidRPr="00BC25F9" w14:paraId="122AE968" w14:textId="77777777" w:rsidTr="00AC2266">
        <w:trPr>
          <w:trHeight w:val="325"/>
        </w:trPr>
        <w:tc>
          <w:tcPr>
            <w:tcW w:w="2033" w:type="dxa"/>
            <w:shd w:val="clear" w:color="auto" w:fill="auto"/>
            <w:vAlign w:val="center"/>
          </w:tcPr>
          <w:p w14:paraId="3D9AA67E"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70F21560"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61000-3-2:2014</w:t>
            </w:r>
          </w:p>
        </w:tc>
      </w:tr>
      <w:tr w:rsidR="00AC2266" w:rsidRPr="00BC25F9" w14:paraId="70D6D1B2" w14:textId="77777777" w:rsidTr="00AC2266">
        <w:trPr>
          <w:trHeight w:val="325"/>
        </w:trPr>
        <w:tc>
          <w:tcPr>
            <w:tcW w:w="2033" w:type="dxa"/>
            <w:shd w:val="clear" w:color="auto" w:fill="auto"/>
            <w:vAlign w:val="center"/>
          </w:tcPr>
          <w:p w14:paraId="1348F30E"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70A1235E"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61000-3-2:2005</w:t>
            </w:r>
          </w:p>
        </w:tc>
      </w:tr>
      <w:tr w:rsidR="00AC2266" w:rsidRPr="00BC25F9" w14:paraId="6697909D" w14:textId="77777777" w:rsidTr="00AC2266">
        <w:trPr>
          <w:trHeight w:val="325"/>
        </w:trPr>
        <w:tc>
          <w:tcPr>
            <w:tcW w:w="2033" w:type="dxa"/>
            <w:shd w:val="clear" w:color="auto" w:fill="auto"/>
            <w:vAlign w:val="center"/>
          </w:tcPr>
          <w:p w14:paraId="7C377FF0"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78341824"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61000-3-3:2013</w:t>
            </w:r>
          </w:p>
          <w:p w14:paraId="018F03F5"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AMD1:2017</w:t>
            </w:r>
          </w:p>
        </w:tc>
      </w:tr>
      <w:tr w:rsidR="00AC2266" w:rsidRPr="00BC25F9" w14:paraId="4C9AF02D" w14:textId="77777777" w:rsidTr="00AC2266">
        <w:trPr>
          <w:trHeight w:val="325"/>
        </w:trPr>
        <w:tc>
          <w:tcPr>
            <w:tcW w:w="2033" w:type="dxa"/>
            <w:shd w:val="clear" w:color="auto" w:fill="auto"/>
            <w:vAlign w:val="center"/>
          </w:tcPr>
          <w:p w14:paraId="5F93C33B"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42B59ED4"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61000-6-1:2016</w:t>
            </w:r>
          </w:p>
        </w:tc>
      </w:tr>
      <w:tr w:rsidR="00AC2266" w:rsidRPr="00BC25F9" w14:paraId="2739F3FE" w14:textId="77777777" w:rsidTr="00AC2266">
        <w:trPr>
          <w:trHeight w:val="325"/>
        </w:trPr>
        <w:tc>
          <w:tcPr>
            <w:tcW w:w="2033" w:type="dxa"/>
            <w:shd w:val="clear" w:color="auto" w:fill="auto"/>
            <w:vAlign w:val="center"/>
          </w:tcPr>
          <w:p w14:paraId="6EFCBAEC"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709BE1FF"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61000-6-1:2005</w:t>
            </w:r>
          </w:p>
        </w:tc>
      </w:tr>
      <w:tr w:rsidR="00AC2266" w:rsidRPr="00BC25F9" w14:paraId="63E30118" w14:textId="77777777" w:rsidTr="00AC2266">
        <w:trPr>
          <w:trHeight w:val="325"/>
        </w:trPr>
        <w:tc>
          <w:tcPr>
            <w:tcW w:w="2033" w:type="dxa"/>
            <w:shd w:val="clear" w:color="auto" w:fill="auto"/>
            <w:vAlign w:val="center"/>
          </w:tcPr>
          <w:p w14:paraId="75521097"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68536F55"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61000-6-2:2016</w:t>
            </w:r>
          </w:p>
        </w:tc>
      </w:tr>
      <w:tr w:rsidR="00AC2266" w:rsidRPr="00BC25F9" w14:paraId="57DD4B75" w14:textId="77777777" w:rsidTr="00AC2266">
        <w:trPr>
          <w:trHeight w:val="325"/>
        </w:trPr>
        <w:tc>
          <w:tcPr>
            <w:tcW w:w="2033" w:type="dxa"/>
            <w:shd w:val="clear" w:color="auto" w:fill="auto"/>
            <w:vAlign w:val="center"/>
          </w:tcPr>
          <w:p w14:paraId="16ADE12B"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27A3F43B"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61000-6-2:2005</w:t>
            </w:r>
          </w:p>
        </w:tc>
      </w:tr>
      <w:tr w:rsidR="00AC2266" w:rsidRPr="00BC25F9" w14:paraId="60C7E182" w14:textId="77777777" w:rsidTr="00AC2266">
        <w:trPr>
          <w:trHeight w:val="325"/>
        </w:trPr>
        <w:tc>
          <w:tcPr>
            <w:tcW w:w="2033" w:type="dxa"/>
            <w:shd w:val="clear" w:color="auto" w:fill="auto"/>
            <w:vAlign w:val="center"/>
          </w:tcPr>
          <w:p w14:paraId="5FA4A10B"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49C2FF28"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61000-6-3:2006</w:t>
            </w:r>
          </w:p>
          <w:p w14:paraId="58C38B67"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AMD1:2010</w:t>
            </w:r>
          </w:p>
        </w:tc>
      </w:tr>
      <w:tr w:rsidR="00AC2266" w:rsidRPr="00BC25F9" w14:paraId="4C63495F" w14:textId="77777777" w:rsidTr="00AC2266">
        <w:trPr>
          <w:trHeight w:val="325"/>
        </w:trPr>
        <w:tc>
          <w:tcPr>
            <w:tcW w:w="2033" w:type="dxa"/>
            <w:shd w:val="clear" w:color="auto" w:fill="auto"/>
            <w:vAlign w:val="center"/>
          </w:tcPr>
          <w:p w14:paraId="6F231210"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2F78E7D9"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61000-6-4:2018</w:t>
            </w:r>
          </w:p>
        </w:tc>
      </w:tr>
      <w:tr w:rsidR="00AC2266" w:rsidRPr="00BC25F9" w14:paraId="01044AA6" w14:textId="77777777" w:rsidTr="00AC2266">
        <w:trPr>
          <w:trHeight w:val="325"/>
        </w:trPr>
        <w:tc>
          <w:tcPr>
            <w:tcW w:w="2033" w:type="dxa"/>
            <w:shd w:val="clear" w:color="auto" w:fill="auto"/>
            <w:vAlign w:val="center"/>
          </w:tcPr>
          <w:p w14:paraId="18029DAD"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3767B95C" w14:textId="77777777" w:rsidR="00AC2266" w:rsidRPr="00BC25F9" w:rsidRDefault="00AC2266" w:rsidP="00AC2266">
            <w:pPr>
              <w:jc w:val="both"/>
              <w:rPr>
                <w:rFonts w:ascii="Calibri" w:hAnsi="Calibri"/>
                <w:sz w:val="22"/>
                <w:szCs w:val="22"/>
              </w:rPr>
            </w:pPr>
            <w:r w:rsidRPr="00BC25F9">
              <w:rPr>
                <w:rFonts w:ascii="Calibri" w:hAnsi="Calibri"/>
                <w:sz w:val="22"/>
                <w:szCs w:val="22"/>
              </w:rPr>
              <w:t>IEC 61000-6-4:2006</w:t>
            </w:r>
          </w:p>
          <w:p w14:paraId="213ECB27" w14:textId="77777777" w:rsidR="00AC2266" w:rsidRPr="00BC25F9" w:rsidRDefault="00AC2266" w:rsidP="00AC2266">
            <w:pPr>
              <w:jc w:val="both"/>
              <w:rPr>
                <w:rFonts w:ascii="Calibri" w:hAnsi="Calibri"/>
                <w:sz w:val="22"/>
                <w:szCs w:val="22"/>
              </w:rPr>
            </w:pPr>
            <w:r w:rsidRPr="00BC25F9">
              <w:rPr>
                <w:rFonts w:ascii="Calibri" w:hAnsi="Calibri"/>
                <w:sz w:val="22"/>
                <w:szCs w:val="22"/>
              </w:rPr>
              <w:t>AMD1:2010</w:t>
            </w:r>
          </w:p>
        </w:tc>
      </w:tr>
      <w:tr w:rsidR="00AC2266" w:rsidRPr="00BC25F9" w14:paraId="7792A452" w14:textId="77777777" w:rsidTr="00AC2266">
        <w:trPr>
          <w:trHeight w:val="325"/>
        </w:trPr>
        <w:tc>
          <w:tcPr>
            <w:tcW w:w="2033" w:type="dxa"/>
            <w:shd w:val="clear" w:color="auto" w:fill="auto"/>
            <w:vAlign w:val="center"/>
          </w:tcPr>
          <w:p w14:paraId="1CB06D9E"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3769F96D" w14:textId="77777777" w:rsidR="00AC2266" w:rsidRPr="00BC25F9" w:rsidRDefault="00AC2266" w:rsidP="00AC2266">
            <w:pPr>
              <w:jc w:val="both"/>
              <w:rPr>
                <w:rFonts w:ascii="Calibri" w:hAnsi="Calibri"/>
                <w:sz w:val="22"/>
                <w:szCs w:val="22"/>
              </w:rPr>
            </w:pPr>
            <w:r w:rsidRPr="00BC25F9">
              <w:rPr>
                <w:rFonts w:ascii="Calibri" w:hAnsi="Calibri"/>
                <w:sz w:val="22"/>
                <w:szCs w:val="22"/>
              </w:rPr>
              <w:t>IEC 61326-1:2012</w:t>
            </w:r>
          </w:p>
        </w:tc>
      </w:tr>
      <w:tr w:rsidR="00AC2266" w:rsidRPr="00BC25F9" w14:paraId="08C20448" w14:textId="77777777" w:rsidTr="00AC2266">
        <w:trPr>
          <w:trHeight w:val="325"/>
        </w:trPr>
        <w:tc>
          <w:tcPr>
            <w:tcW w:w="2033" w:type="dxa"/>
            <w:shd w:val="clear" w:color="auto" w:fill="auto"/>
            <w:vAlign w:val="center"/>
          </w:tcPr>
          <w:p w14:paraId="4FB6DE84"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35834A31" w14:textId="77777777" w:rsidR="00AC2266" w:rsidRPr="00BC25F9" w:rsidRDefault="00AC2266" w:rsidP="00AC2266">
            <w:pPr>
              <w:jc w:val="both"/>
              <w:rPr>
                <w:rFonts w:ascii="Calibri" w:hAnsi="Calibri"/>
                <w:sz w:val="22"/>
                <w:szCs w:val="22"/>
              </w:rPr>
            </w:pPr>
            <w:r w:rsidRPr="00BC25F9">
              <w:rPr>
                <w:rFonts w:ascii="Calibri" w:hAnsi="Calibri"/>
                <w:sz w:val="22"/>
                <w:szCs w:val="22"/>
              </w:rPr>
              <w:t>IEC 61326-2-3:2006</w:t>
            </w:r>
          </w:p>
        </w:tc>
      </w:tr>
      <w:tr w:rsidR="00AC2266" w:rsidRPr="00BC25F9" w14:paraId="5D5F843C" w14:textId="77777777" w:rsidTr="00AC2266">
        <w:trPr>
          <w:trHeight w:val="325"/>
        </w:trPr>
        <w:tc>
          <w:tcPr>
            <w:tcW w:w="2033" w:type="dxa"/>
            <w:shd w:val="clear" w:color="auto" w:fill="auto"/>
            <w:vAlign w:val="center"/>
          </w:tcPr>
          <w:p w14:paraId="162B06C4"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0BAF410F" w14:textId="77777777" w:rsidR="00AC2266" w:rsidRPr="00BC25F9" w:rsidRDefault="00AC2266" w:rsidP="00AC2266">
            <w:pPr>
              <w:jc w:val="both"/>
              <w:rPr>
                <w:rFonts w:ascii="Calibri" w:hAnsi="Calibri"/>
                <w:sz w:val="22"/>
                <w:szCs w:val="22"/>
              </w:rPr>
            </w:pPr>
            <w:r w:rsidRPr="00BC25F9">
              <w:rPr>
                <w:rFonts w:ascii="Calibri" w:hAnsi="Calibri"/>
                <w:sz w:val="22"/>
                <w:szCs w:val="22"/>
              </w:rPr>
              <w:t>IEC 61326-2-6:2012</w:t>
            </w:r>
          </w:p>
        </w:tc>
      </w:tr>
      <w:tr w:rsidR="00AC2266" w:rsidRPr="00BC25F9" w14:paraId="0B52539A" w14:textId="77777777" w:rsidTr="00AC2266">
        <w:trPr>
          <w:trHeight w:val="325"/>
        </w:trPr>
        <w:tc>
          <w:tcPr>
            <w:tcW w:w="2033" w:type="dxa"/>
            <w:shd w:val="clear" w:color="auto" w:fill="auto"/>
            <w:vAlign w:val="center"/>
          </w:tcPr>
          <w:p w14:paraId="3460DCF2" w14:textId="77777777" w:rsidR="00AC2266" w:rsidRPr="00BC25F9" w:rsidRDefault="00AC2266" w:rsidP="00AC2266">
            <w:pPr>
              <w:jc w:val="both"/>
              <w:rPr>
                <w:rFonts w:ascii="Calibri" w:hAnsi="Calibri"/>
                <w:sz w:val="22"/>
                <w:szCs w:val="22"/>
              </w:rPr>
            </w:pPr>
            <w:r w:rsidRPr="00BC25F9">
              <w:rPr>
                <w:rFonts w:ascii="Calibri" w:hAnsi="Calibri"/>
                <w:sz w:val="22"/>
                <w:szCs w:val="22"/>
              </w:rPr>
              <w:t>EMC</w:t>
            </w:r>
          </w:p>
        </w:tc>
        <w:tc>
          <w:tcPr>
            <w:tcW w:w="7021" w:type="dxa"/>
            <w:shd w:val="clear" w:color="auto" w:fill="auto"/>
            <w:vAlign w:val="center"/>
          </w:tcPr>
          <w:p w14:paraId="03090004" w14:textId="77777777" w:rsidR="00AC2266" w:rsidRPr="00BC25F9" w:rsidRDefault="00AC2266" w:rsidP="00AC2266">
            <w:pPr>
              <w:jc w:val="both"/>
              <w:rPr>
                <w:rFonts w:ascii="Calibri" w:hAnsi="Calibri"/>
                <w:sz w:val="22"/>
                <w:szCs w:val="22"/>
              </w:rPr>
            </w:pPr>
            <w:r w:rsidRPr="00BC25F9">
              <w:rPr>
                <w:rFonts w:ascii="Calibri" w:hAnsi="Calibri"/>
                <w:sz w:val="22"/>
                <w:szCs w:val="22"/>
              </w:rPr>
              <w:t>IEC 62311:2007</w:t>
            </w:r>
          </w:p>
        </w:tc>
      </w:tr>
    </w:tbl>
    <w:p w14:paraId="705DEC9F" w14:textId="77777777" w:rsidR="00E30605" w:rsidRPr="00AC2266" w:rsidRDefault="00E30605" w:rsidP="00BC25F9">
      <w:pPr>
        <w:jc w:val="both"/>
        <w:rPr>
          <w:rFonts w:ascii="Calibri" w:hAnsi="Calibri"/>
        </w:rPr>
      </w:pPr>
    </w:p>
    <w:sectPr w:rsidR="00E30605" w:rsidRPr="00AC2266" w:rsidSect="00BC25F9">
      <w:headerReference w:type="even" r:id="rId19"/>
      <w:headerReference w:type="default" r:id="rId20"/>
      <w:footerReference w:type="default" r:id="rId21"/>
      <w:pgSz w:w="11906" w:h="16838"/>
      <w:pgMar w:top="1417" w:right="1417" w:bottom="1135" w:left="1417"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774A" w14:textId="77777777" w:rsidR="004D7162" w:rsidRDefault="004D7162">
      <w:r>
        <w:separator/>
      </w:r>
    </w:p>
  </w:endnote>
  <w:endnote w:type="continuationSeparator" w:id="0">
    <w:p w14:paraId="15429EE8" w14:textId="77777777" w:rsidR="004D7162" w:rsidRDefault="004D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52AA" w14:textId="585D1A7F" w:rsidR="000E5C0D" w:rsidRDefault="00B917F8" w:rsidP="0054504F">
    <w:pPr>
      <w:pStyle w:val="Pieddepage"/>
      <w:jc w:val="right"/>
      <w:rPr>
        <w:sz w:val="20"/>
      </w:rPr>
    </w:pPr>
    <w:r>
      <w:rPr>
        <w:noProof/>
        <w:sz w:val="20"/>
      </w:rPr>
      <mc:AlternateContent>
        <mc:Choice Requires="wps">
          <w:drawing>
            <wp:anchor distT="0" distB="0" distL="114300" distR="114300" simplePos="0" relativeHeight="251657216" behindDoc="0" locked="0" layoutInCell="1" allowOverlap="1" wp14:anchorId="4B85FD8A" wp14:editId="2EED1576">
              <wp:simplePos x="0" y="0"/>
              <wp:positionH relativeFrom="page">
                <wp:posOffset>180340</wp:posOffset>
              </wp:positionH>
              <wp:positionV relativeFrom="page">
                <wp:posOffset>10459085</wp:posOffset>
              </wp:positionV>
              <wp:extent cx="7200265" cy="53975"/>
              <wp:effectExtent l="0" t="635" r="127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44DACA" id="Rectangle 1" o:spid="_x0000_s1026" style="position:absolute;margin-left:14.2pt;margin-top:823.55pt;width:566.9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jXROwIAAHAEAAAOAAAAZHJzL2Uyb0RvYy54bWysVFFvEzEMfkfiP0R5&#10;p9eWdmOnXqdp1dCkARMD8Zzmck1EEgcn7XX8epxcWwo8ICFeojj22Z+/z77F9d5ZtlMYDfiGT0Zj&#10;zpSX0Bq/afjnT3ev3nAWk/CtsOBVw59V5NfLly8WfajVFDTYViGjJD7WfWi4TinUVRWlVk7EEQTl&#10;ydkBOpHIxE3Vougpu7PVdDy+qHrANiBIFSO9rgYnX5b8Xadk+tB1USVmG07YUjmxnOt8VsuFqDco&#10;gjbyAEP8AwonjKeip1QrkQTbovkjlTMSIUKXRhJcBV1npCo9UDeT8W/dPGkRVOmFyInhRFP8f2nl&#10;+90jMtM2fMaZF44k+kikCb+xik0yPX2INUU9hUfMDcbwAPJrZB5uNUWpG0TotRItgSrx1S8fZCPS&#10;p2zdv4OWsottgsLUvkOXExIHbF8EeT4JovaJSXq8JImnF3POJPnmr68u5xlRJerjxwFjeqvAsXxp&#10;OBL0klzsHmIaQo8hudbamnBnrGVtIGloHhDSF5N0ITrjPwYdqKZB+ftADiKuQG6d8mmYSlRWJFqJ&#10;qE2IVKZWbq2IZLxvC0nEI8pMdJm/mFAlqXPxjtAd3qnNk4PuR+w5yvp8esi9DF3ml8J8JnsQbQ3t&#10;MxFPLZZWaUnpogG/c9bTwDc8ftsKVJzZe0/iXU1ms7whxZjNiXrCfe5Zn3uEl5Sq4TIhZ4Nxm4a9&#10;2gY0G021Bjo93JDknSly5HEYcB3g0lgXQQ8rmPfm3C5RP38Uyx8AAAD//wMAUEsDBAoAAAAAAAAA&#10;IQCmd5aCYz0AAGM9AAAUAAAAZHJzL21lZGlhL2ltYWdlMS5wbmeJUE5HDQoaCgAAAA1JSERSAAAJ&#10;rQAAAOAIBgAAAAok2HQAAAAJcEhZcwAALiMAAC4jAXilP3YAACAASURBVHic7d3RkuPIji1YySz/&#10;/3fvzMOcmFTGyVunqpKAghDocMVaD21tzXBwOwVnsyQm+eP//X/+z8ftDz4+/vPzf/znT5v++3//&#10;47D/jv043h5t+73fs2P/8/8FmbP9Rpkb5xtkDusmufKxlfke90b4+f3e78fZzOfnW+nn6Fh9BPPJ&#10;aueZF/bz0ZyiTOl+G9d+9BlF54Ws9qJzXdivv2sfrqNiPzecF8rHMVhjtb6pnH971li47pP9rvr/&#10;GZ+ffTTfpGwkGpsNPfvxFepmg8NM6X4/4laPxp7eWPv8usZmavs918vp9sJnlF1qdK2Tam+c7bvo&#10;M0iGLsx8fr+VcWlvhGPP93q15w7rF9fJ2cHZZ19bJ8Fxjofmmc9+Do3n7qxuZ+3jbecbq7U3ztZN&#10;Bvf2czS0eJwH9vOK65hapuT/f252TZ7Vrq6Tk0PDa/KsdvW8Hw5dNDbyn/98lMYDAAAA38OP1QEA&#10;AAAAAAAAAAD4Pk7etHa/PfFvBE8q1L7fm2I1zreUuStXpe7Q3lhSt1r7/sog/6g7LdPv2g2fw8g1&#10;1ll7Yt2px9Eam10XAACAHf36KsZ/JgIAAACJ4Ka1zh/Ou8h8DZmvMTHzxEwZma8h82tMzAQAAAAA&#10;AAAAr+X1oAAAAAAAAAAAAFzm8Ka1+/1+/Bj35HV7n2MP/iB5Pny+32Ts8cYn9htlPhxan++Zukmu&#10;58ZW5vv1bdl+O+db6ee5mVf1c2Xs9fMNzwtZ7UXzra+jytjXnxdm982JTFntwnynnkMrPZceqnC+&#10;t+PMx5tK+63UzQbX9hv1TXwcw9qVzNl+m8ZmavstHOdKbwSbV62Tzt4IM2fXR1GsZZl7+rl3nZzv&#10;9WU9F2xe9vmlPRcc53hoLXNUu3OdBNad97NrnNua3gg2z+3n6Drm8d9cTcc5ivVm1zG1TNn3C3td&#10;k2e1W9dJuN/CcQ7qZn+wql+r1xrJjAEAAAA8aQ0AAAAAAAAAAIDrJDet7fiv4mS+hszXmJh5YqaM&#10;zNeQ+TUmZgIAAAAAAACA1yk8aa3zR/VC7bZYjfMtle7KVak7tDeW1O2ufdbETA9NuUausc7aE+vu&#10;eBwrJmZ6mNgbAAAAvJvK60UBAACA7+ENXw+64w/nO2bmGhN7Y2KmzI6ZucbE3piYCQAAAAAAAABe&#10;J75prfRP4qIf3Vc9rScb21X7Dedb6Y1wbON8u/q5bZ1kmxd9vmnZVWth4jprXGMTz8/W2Bdivdka&#10;2/E+O5nZyI5PqdixXbfMvGNvDMzss7/GlplvG/bGbcPMG/YGL7Jlw972ywwAAAAw1Bu+HvS+4etB&#10;K5knvuptaG8sqVutfX9lkH/UnZbpd+2O14NOXGOdtSfWnXocrbHZdQEAANiRG1IBAACATHLTWucP&#10;511kvobM15iYeWKmjMzXkPk1JmYCAAAAAAAAgNcpPGkNAAAAAAAAAAAAvia8ae1+vx8/xj153d7n&#10;2IM/SJ4Pn+83GXu88Yn9RpkPh9bne6Zukuu5sZX5fn1btt/O+Vb6eW7mVf1cGXv9fMPzQlZ70Xzr&#10;66gy9vXnhdl9cyJTVrsw36nn0ErPpYcqnO/tOPPxptJ+K3WzwbX9Rn0TH8ewdiVztt+msZnafgvH&#10;udIbweZV66SzN8LM2fVRFGtZ5p5+7l0n53t9Wc8Fm5d9fmnPBcc5HlrLHNXuXCeBdef97BrntqY3&#10;gs1z+zm6jnn8N1fTcY5ivdl1TC1T9v3CXtfkWe3WdRLut3Ccg7rZH6zq1+q1RjJjAAAA4JvzpDUA&#10;AAAAAAAAAAAu88RNazv+qziZryHzNSZmnpgpI/M1ZH6NiZkAAAAAAAAA4DWKT1rr/FG9ULstVuN8&#10;S6W7clXqDu2NJXW7a581MdNDU66Ra6yz9sS6Ox7HiomZHib2BgAAAO+m8npRAAAA4P296etBd/zh&#10;fMfMXGNib0zMlNkxM9eY2BsTMwEAAAAAAADAa/xIfxgv/ZO4qPaqp/VkY7tqv+F8K70Rjm2cb1c/&#10;t62TbPOizzctu2otTFxnjWts4vnZGvtCrDdbYzveZyczG9nxKRU7tuuWmXfsjYGZffbX2DLzbcPe&#10;uG2YecPe4EW2bNjbfpkBAAAABnrT14PeN3w9aCXzxFe9De2NJXWrte+vDPKPutMy/a7d8XrQiWus&#10;s/bEulOPozU2uy4AAAA7ckMqAAAAEHniprXOH867yHwNma8xMfPETBmZryHza0zMBAAAAAAAAACv&#10;UXzSGgAAAAAAAAAAADzvR/ac9vvP7Yebk9ftfY49+IPyfpOxxxuf2G+U+XBofb5n6ia5nhtbme/X&#10;t2X77ZxvpZ/nZl7Vz5Wx1883PC9ktRfNt76OKmNff16Y3TcnMmW1C/Odeg6t9Fx6qML53o4zH28q&#10;7bdSNxtc22/UN/FxDGtXMmf7bRqbqe23cJwrvRFsXrVOOnsjzJxdH0WxlmXu6efedXK+15f1XLB5&#10;2eeX9lxwnOOhtcxR7c51Elh33s+ucW5reiPYPLefo+uYx39zNR3nKNabXcfUMmXfL+x1TZ7Vbl0n&#10;4X4Lxzmom/3Bqn6tXmskMwYAAAC+MU9aAwAAAAAAAAAA4DJP3rS247+Kk/kaMl9jYuaJmTIyX0Pm&#10;15iYCQAAAAAAAADqPGkNAAAAAAAAAACAy7zgprXOJ8EUat9/jv3oyNU431LmrlyVukN7Y0ndau2J&#10;8516rKKyE9dYZ+2JdaceR8dqdl0AAAB21PYVLQAAALC9/960lvzI3Hajx6of87OxXbXfcL6V3gjH&#10;Ns63q587b4gKNy/6fNOyq9bCxHXWuMYmnp+tsS/EerM1tuM9azKzkR1/8NuxXbfMvGNvDMzss7/G&#10;lplvG/bGbcPMG/YGL7Jlw972ywwAAAAwzJs/ae2lYX4XvvU+ae304Nu8p+YM7Y0ldau1768M8o+6&#10;0zL9rt31pLXTg28ze2O3ulOPozU2uy4AAAA7ckMqAAAAcOTJm9Y6fzhnbzv2xo6Z+b527NcdMwMA&#10;AAAAAAAAV3nBk9am2vGmiR0zc42JvTExU2bHzFxjYm9MzAQAAAAAAAAAdZ83rSXPab//3H64OXnd&#10;3ufYgz8o7zcZe7zxif1GmQ+H1ud7pm6S67mxlfl+fVu23875Vvp5buZV/VwZe/18w/NCVnvRfOvr&#10;qDL29eeF2X1zIlNWuzDfqefQSs+lhyqc7+048/Gm0n4rdbPBtf1GfRMfx7B2JXO236axmdp+C8e5&#10;0hvB5lXrpLM3wszZ9VEUa1nmnn7uXSfne31ZzwWbl31+ac8FxzkeWssc1e5cJ4F15/3sGue2pjeC&#10;zXP7ObqOefw3V9NxjmK92XVMLVP2/cJe1+RZ7dZ1Eu63cJyDutkfrOrX6rVGMmMAAADgm3rjJ60B&#10;AAAAAAAAAAAwzRduWtvxX8XJfA2ZrzEx88RMGZmvIfNrTMwEAAAAAAAAADWetAYAAAAAAAAAAMBl&#10;XnTTWueTYAq17z/HfnTkapxvKXNXrkrdob2xpG619sT5Tj1WUdmJa6yz9sS6U4+jYzW7LgAAADtq&#10;+4oWAAAA2Nr/3LSW/MjcdqPHqh/zs7Fdtd9wvpXeCMc2zrernztviAo3L/p807Kr1sLEdda4xiae&#10;n62xL8R6szW24z1rMrORHX/w27Fdt8y8Y28MzOyzv8aWmW8b9sZtw8wb9gYvsmXD3vbLDAAAADDI&#10;N3jS2kvD/C58633S2unBt3lPzRnaG0vqVmvfXxnkH3WnZfpdu+tJa6cH32b2xm51px5Ha2x2XQAA&#10;AHbkhlQAAADgT75w01rnD+fsbcfe2DEz39eO/bpjZgAAAAAAAADgCi960tpUO940sWNmrjGxNyZm&#10;yuyYmWtM7I2JmQAAAAAAAACg5q+b1pLntN9/bj/cnLxu73PswR+U95uMPd74xH6jzIdD6/M9UzfJ&#10;9dzYyny/vi3bb+d8K/08N/Oqfq6MvX6+4Xkhq71ovvV1VBn7+vPC7L45kSmrXZjv1HNopefSQxXO&#10;93ac+XhTab+Vutng2n6jvomPY1i7kjnbb9PYTG2/heNc6Y1g86p10tkbYebs+iiKtSxzz+uvetfJ&#10;+V5f1nPB5s7Pr7ZOguMcD61ljmp3rpPAuvN+do1zW9Mbwea5/Rxdxzz+m6vpOEex3uw6ppYp+35h&#10;r2vyrHbrOgn3WzjOQd3sD1b1a/VaI5kxAAAA8A29+ZPWAAAAAAAAAAAAmMRNawAAAAAAAAAAAFzm&#10;izet7fgod5mvIfM1JmaemCkj8zVkfo2JmQAAAAAAAADgvBc+aa3zR/VC7fvPsR8duRrnW8rclatS&#10;d2hvLKlbrT1xvlOPVVR24hrrrD2x7tTj6FjNrgsAAMCO2r6iBQAAALb1j5vWkh+Z2270WPVjfja2&#10;q/YbzrfSG+HYxvl29XPnDVHh5kWfb1p21VqYuM4a19jE87M19oVYb7bGdrxnTWY2suMPfju265aZ&#10;d+yNgZl99tfYMvNtw964bZh5w97gRbZs2Nt+mQEAAACGeOGT1qa6rw5wwo6ZucbE3piYKbNjZq4x&#10;sTcmZgIAAAAAAACA875401r0w/nQ15e1xep8PWil9KpXvW3YG1tm7jIx00PX60ErZVf1RuXGJeeF&#10;9SZmevB6UAAAAPp5iiIAAADwT560NtKOmbnGxN6YmCmzY2auMbE3JmYCAAAAAAAAgPP+ftNa8k/e&#10;7j+3H27+NfZ4R59jD/6gvN9k7PHGJ/YbZT4cWp/vmbpJrufGVub79W3ZfjvnW+nnuZlX9XNl7PXz&#10;Dc8LWe1F862vo8rY158XZvfNiUxZ7cJ8p55DKz2XHqrsAX5HY483lfZbqZsNru036pv4OIa1K5mz&#10;/TaNzdT2WzjOld4INq9aJ529EWbOro+iWMsyF+pGu2xdJ+d7fVnPBZu7Pr90e9pzwXGOh9YyR7U7&#10;10lg3Xk/u8a5remNYPPcfo6uYx7/zdV0nKNYb3YdU8uUfb+w1zV5Vrt1nYT7LRznoG72B6v6tXqt&#10;kcwYAAAA+Ga+wZPWAAAAAAAAAAAAmMJNawAAAAAAAAAAAFzmxE1rOz7KXeZryHyNiZknZsrIfA2Z&#10;X2NiJgAAAAAAAAA458VPWuv8Ub1Q+/5z7EdHrsb5ljJ35arUHdobS+pWa0+c79RjFZWduMY6a0+s&#10;O/U4Olaz6wIAALCjtq9oAQAAgC394aa15Efmths9Vv2Yn43tqv2G8630Rji2cb5d/dx5Q1S4edHn&#10;m5ZdtRYmrrPGNTbx/GyNfSHWm62xHe9Zk5mN7PiD347tumXmHXtjYGaf/TW2zHzbsDduG2besDd4&#10;kS0b9rZfZgAAAIABXvyktanuqwOcsGNmrjGxNyZmyuyYmWtM7I2JmQAAAAAAAADgnBM3rUU/nA99&#10;fVlbrM7Xg1ZKr3rV24a9sWXmLhMzPXS9HrRSdlVvVG5ccl5Yb2KmB68HBQAAoJ+nKAIAAAD/y5PW&#10;xtoxM9eY2BsTM2V2zMw1JvbGxEwAAAAAAAAAcM6/b1pL/snb/ef2w82/xh7v7HPswR+U95uMPd74&#10;xH6jzIdD6/M9UzfJ9dzYyny/vi3bb+d8K/08N/Oqfq6MvX6+4Xkhq71ovvV1VBn7+vPC7L45kSmr&#10;XZjv1HNopefSQ5U9wO9o7PGm0n4rdbPBtf1GfRMfx7B2JXO236axmdp+C8e50hvB5lXrpLM3wszZ&#10;9VEUa1nmQt1ol63r5HyvL+u5YHPX55duT3suOM7x0FrmqHbnOgmsO+9n1zi3Nb0RbJ7bz9F1zOO/&#10;uZqOcxTrza5japmy7xf2uibPareuk3C/heMc1M3+YFW/Vq81khkDAAAA38g3edIaAAAAAAAAAAAA&#10;E7hpDQAAAAAAAAAAgMucvGltx0e5y3wNma8xMfPETBmZryHza0zMBAAAAAAAAABf1/Cktc4f1Qu1&#10;7z/HfnTkapxvKXNXrkrdob2xpG619sT5Tj1WUdmJa6yz9sS6U4+jYzW7LgAAADtq+4oWAAAA2M7B&#10;TWvJj8xtN3qs+jE/G9tV+w3nW+mNcGzjfLv6ufOGqHDzos83LbtqLUxcZ41rbOL52Rr7Qqw3W2M7&#10;3rMmMxvZ8Qe/Hdt1y8w79sbAzD77a2yZ+bZhb9w2zLxhb/AiWzbsbb/MAAAAAIs1PGltqvvqACfs&#10;mJlrTOyNiZkyO2bmGhN7Y2ImAAAAAAAAAPi6kzetRT+cD319WVuszteDVkqvetXbhr2xZeYuEzM9&#10;dL0etFJ2VW9UblxyXlhvYqYHrwcFAACgn6coAgAAAL950tpoO2bmGhN7Y2KmzI6ZucbE3piYCQAA&#10;AAAAAAC+7hvdtAYAAAAAAAAAAMBqf75pLXlO+/3n9sPNv8Ye7/Bz7MEflPebjD3e+MR+o8yHQ+vz&#10;PVM3yfXc2Mp8v74t22/nfCv9PDfzqn6ujL1+vuF5Iau9aL71dVQZ+/rzwuy+OZEpq12Y79RzaKXn&#10;0kOVvXX2aOzxptJ+K3WzwbX9Rn0TH8ewdiVztt+msZnafgvHudIbweZV66SzN8LM2fVRFGtZ5kLd&#10;aJet6+R8ry/ruWBz1+eXbk97LjjO8dBa5qh25zoJrDvvZ9c4tzW9EWye28/Rdczjv7majnMU682u&#10;Y2qZsu8X9romz2q3rpNwv4XjHNTN/mBVv1avNZIZAwAAAN+EJ60BAAAAAAAAAABwmcJNazv+qziZ&#10;ryHzNSZmnpgpI/M1ZH6NiZkAAAAAAAAA4GuanrTW+aN6oXZbrMb5lkp35arUHdobS+p21z5rYqaH&#10;plwj11hn7Yl1dzyOFRMzPUzsDQAAAN5N5fWiAAAAwPsIblpLfmQufbsQ1e688aGy365cnZnPZirW&#10;rvRGOLZxvl393LZOstqLPt90vhP7eeraj8omx3ni+dka+0KsN1tjO96zJjMb2fEHvx3bdcvMO/bG&#10;wMw++2tsmfm2YW/cNsy8YW/wIls27G2/zAAAAAALNT1pbar76gAn7JiZa0zsjYmZMjtm5hoTe2Ni&#10;JgAAAAAAAAD4msJNa9EP50Nf9eb1oC/yzBN3zo6tqD5FqKPuM/ud9s9wJ2Z68HrQv2/rqFvxjueF&#10;LhMzPXg9KAAAAP08RREAAAB48KS18XbMzDUm9sbETJkdM3ONib0xMRMAAAAAAAAAfM03u2kNAAAA&#10;AAAAAACAlX58fHzc7vc/PLkleU77Y8zh5l9jj3f6OfbgD8r7TcYeb3xiv1Hmw6H1+Z6pm+R6bmxl&#10;vl/flu23c76Vfp6beVU/V8ZeP9/wvJDVXjTf+jqqjH39eWF235zIlNUuzHfqObTSc+mhyt46ezT2&#10;eFNpv5W62eDafqO+iY9jWLuSOdtv09hMbb+F41zpjWDzqnXS2Rth5uz6KIq1LHOhbrTL1nVyvteX&#10;9VywuevzS7enPRcc53hoLXNUu3OdBNad97NrnNua3gg2z+3n6Drm8d9cTcc5ivVm1zG1TNn3C3td&#10;k2e1W9dJuN/CcQ7qZn+wql+r1xrJjAEAAIBv4MfnFwT31TkAAAAAAAAAAAD4Bn7U/lXbjv8qTuZr&#10;yHyNiZknZsrIfA2ZX2NiJgAAAAAAAAB43o++0p0/qhdqt8VqnG+pdFeuSt2hvbGkbnftsyZmemjK&#10;NXKNddaeWHfH41gxMdPDxN4AAADg3VReLwoAAAC8h+RJa8mPzKVvF6LanTc+VPbblasz89lMxdqV&#10;3gjHNs63q5/b1klWe9Hnm853Yj9PXftR2eQ4Tzw/W2NfiPVma2zHe9ZkZiM7/uC3Y7tumXnH3hiY&#10;2Wd/jS0z3zbsjduGmTfsDV5ky4a97ZcZAAAAYJEfv775u6+OcaUdJ7tjZq4xsTcmZsrsmJlrTOyN&#10;iZkAAAAAAAAA4HnJk9Yy0Q/nQ1/15vWgL/LME3fOjq2oPkWoo+4z+532z3AnZnrwetC/b+uoW/GO&#10;54UuEzM9eD0oAAAA/TxFEQAAAPixOsD1dnxCzY6ZucbE3piYKbNjZq4xsTcmZgIAAAAAAACA5xWf&#10;tAYAAAAAAAAAAADP+/WktY+Pj9v9/ocntyTPaX+MOdz8a+zxjj/HHvxBeb/J2OONT+w3ynw4tD7f&#10;M3WTXM+Nrcz369uy/XbOt9LPczOv6ufK2OvnG54XstqL5ltfR5Wxrz8vzO6bE5my2oX5Tj2HVnou&#10;PVTZW2ePxh5vKu23UjcbXNtv1DfxcQxrVzJn+20am6ntt3CcK70RbF61Tjp7I8ycXR9FsZZlLtSN&#10;dtm6Ts73+rKeCzZ3fX7p9rTnguMcD61ljmp3rpPAuvN+do1zW9Mbwea5/Rxdxzz+m6vpOEex3uw6&#10;ppYp+35hr2vyrHbrOgn3WzjOQd3sD1b1a/VaI5kxAAAA8Ob++3rQxxcE96VBAAAAAAAAAAAAeH8/&#10;6iV2/FdxMl9D5mtMzDwxU0bma8j8GhMzAQAAAAAAAMBz/udJax06f1Qv1G6L1TjfUumuXJW6Q3tj&#10;Sd3u2mdNzPTQlGvkGuusPbHujsexYmKmh4m9AQAAwLupvF4UAAAA2N8TN60lPzKXvl2Ianfe+FDZ&#10;b1euzsxnMxVrV3ojHNs4365+blsnWe1Fn28634n9PHXtR2WT4zzx/GyNfSHWm62xHe9Zk5mN7PiD&#10;347tumXmHXtjYGaf/TW2zHzbsDduG2besDd4kS0b9rZfZgAAAIAFPm9ae3zzd1+c5FI7TnbHzFxj&#10;Ym9MzJTZMTPXmNgbEzMBAAAAAAAAwHN+9JYf+qo3rwd9ke/2GsAdM1dMzPTg9aDvW3fH41gxMdPD&#10;xN4AAADg3XiKIgAAAHxvT7weNLPj015kvobM15iYeWKmjMzXkPk1JmYCAAAAAAAAgOe84KY1AAAA&#10;AAAAAAAAeM7/fT3ox8fH7X7/w5Nbkue0P8Ycbv419njnn2MP/qC832Ts8cYn9htlPhxan++Zukmu&#10;58ZW5vv1bdl+O+db6ee5mVf1c2Xs9fMNzwtZ7UXzra+jytjXnxdm982JTFntwnynnkMrPZceqnC+&#10;t+PMx5tK+63UzQbX9hv1TXwcw9qVzNl+m8ZmavstHOdKbwSbV62Tzt4IM2fXR1GsZZkLdaNdtq6T&#10;872+rOeCzV2fX7o97bngOMdDa5mj2p3rJLDuvJ9d49zW9EaweW4/R9cxj//majrOUaw3u46pZcq+&#10;X9jrmjyr3bpOwv0WjnNQN/uDVf1avdZIZgwAAAC8sR9//a+PLwjuy4IAAAAAAAAAAADw/n7kf/KM&#10;Hf9VnMzXkPkaEzNPzJSR+Royv8bETAAAAAAAAACQ+8eT1jp0/qheqN0Wq3G+pdJduSp1h/bGkrrd&#10;tc+amOmhKdfINdZZe2LdHY9jxcRMDxN7AwAAgHdTeb0oAAAAsLcnb1pLfmQufbsQ1e688aGy365c&#10;nZnPZirWrvRGOLZxvl393LZOstqLPt90vhP7eeraj8omx3ni+dka+0KsN1tjO96zJjMb2fEHvx3b&#10;dcvMO/bGwMw++2tsmfm2YW/cNsy8YW/wIls27G2/zAAAAAAX++umtcc3f/eFSS6342R3zMw1JvbG&#10;xEyZHTNzjYm9MTETAAAAAAAAAOR+5H9SNfRVb14P+iLf7TWAO2aumJjpwetB37fujsexYmKmh4m9&#10;AQAAwLvxFEUAAAD4vp58PWhmx6e9yHwNma8xMfPETBmZryHza0zMBAAAAAAAAAC5F920BgAAAAAA&#10;AAAAALm/vR704+Pjdr//4cktyXPaH2MON/8aexzgc+zBH5T3m4w93vjEfqPMh0Pr8z1TN8n13NjK&#10;fL++Ldtv53wr/Tw386p+roy9fr7heSGrvWi+9XVUGfv688LsvjmRKatdmO/Uc2il59JDFc73dpz5&#10;eFNpv5W62eDafqO+iY9jWLuSOdtv09hMbb+F41zpjWDzqnXS2Rth5uz6KIq1LHOhbrTL1nVyvteX&#10;9VywuevzS7enPRcc53hoLXNUu3OdBNad97NrnNua3gg2z+3n6Drm8d9cTcc5ivVm1zG1TNn3C3td&#10;k2e1W9dJuN/CcQ7qZn+wql+r1xrJjAEAAIA39SP/EwAAAAAAAAAAAHiNf9y09vhXbfeTpXb8V3Ey&#10;X0Pma0zMPDFTRuZryPwaEzMBAAAAAAAAQOwPN6116PxRvVC7LVbjfEulu3JV6g7tjSV1u2ufNTHT&#10;Q1OukWuss/bEujsex4qJmR4m9gYAAADvpvJ6UQAAAGBfX7hpLfmRufTtQlS788aHyn67cnVmPpup&#10;WLvSG+HYxvl29XPbOslqL/p80/lO7Oepaz8qmxzniedna+wLsd5sje14z5rMbGTHH/x2bNctM+/Y&#10;GwMz++yvsWXm24a9cdsw84a9wYts2bC3/TIDAAAAXOjvN61V3g4KAAAAAAAAAAAAiW/+etD7hq8H&#10;rWSe+Kq3ob2xpG61dtcdpxMz/a7d8XrQiWuss/bEulOPozU2uy4AAAA78hRFAAAA+J5eeNPajo9o&#10;k/kaMl9jYuaJmTIyX0Pm15iYCQAAAAAAAABiFz1pDQAAAAAAAAAAAP5101ogeU77/ef2w83J6/Y+&#10;xx78QXm/ydjjjU/sN8p8OLQ+3zN1k1zPja3M9+vbsv12zrfSz3Mzr+rnytjr5xueF7Lai+ZbX0eV&#10;sa8/L8zumxOZstqF+U49h1Z6Lj1U4Xxvx5mPN5X2W6mbDa7tN+qb+DiGtSuZs/02jc3U9ls4zpXe&#10;CDavWiedvRFmzq6PoljLMhfqRrtsXSfne31ZzwWbuz6/dHvac8FxjofWMke1O9dJYN15P7vGua3p&#10;jWDz3H6OrmMe/83VdJyjWG92HVPLlH2/sNc1eVa7dZ2E+y0c56Bu9ger+rV6rZHMGAAAAHhD/7pp&#10;7fFlyucXBQAAAAAAAAAAAPBaf3jS2uNftZ29aW3HfxUn8zVkvsbEzBMzZWS+hsyvMTETAAAAAAAA&#10;ABw7uGmtQ+eP6oXabbEa51sq3ZWrUndobyyp2137rImZHppyjVxjnbUn1t3xOFZMzPQwsTcAAAB4&#10;N5XXiwIAAAB7+uJNa8mPzKVvF6LanTc+VPbbnKcZmQAAHQlJREFUlasz89lMxdqV3gjHNs63q5/b&#10;1klWe9Hnm853Yj9PXftR2eQ4Tzw/W2NfiPVma2zHe9ZkZiM7/uC3Y7tumXnH3hiY2Wd/jS0z3zbs&#10;jduGmTfsDV5ky4a97ZcZAAAA4CL/vmmt8nZQAAAAAAAAAAAACHg96K9/ovvSML8L3/peD1rJPPFV&#10;b0N7Y0ndau2uO04nZvpdu+P1oBPXWGftiXWnHkdrbHZdAAAAduQpigAAAPD9vPimtR0f0SbzNWS+&#10;xsTMEzNlZL6GzK8xMRMAAAAAAAAAHLvwSWsAAAAAAAAAAAB8d3+4aS2QPKf9/nP74ebkdXufYw/+&#10;oLzfZOzxxif2G2U+HFqf75m6Sa7nxlbm+/Vt2X4751vp57mZV/VzZez18w3PC1ntRfOtr6PK2Nef&#10;F2b3zYlMWe3CfKeeQys9lx6qcL6348zHm0r7rdTNBtf2G/VNfBzD2pXM2X6bxmZq+y0c50pvBJtX&#10;rZPO3ggzZ9dHUaxlmQt1o122rpPzvb6s54LNXZ9fuj3tueA4x0NrmaPanesksO68n13j3Nb0RrB5&#10;bj9H1zGP/+ZqOs5RrDe7jqllyr5f2OuaPKvduk7C/RaOc1A3+4NV/Vq91khmDAAAALyZP9609vgy&#10;5fOLAgAAAAAAAAAAAHidgyetPf5V29mb1nb8V3EyX0Pma0zMPDFTRuZryPwaEzMBAAAAAAAAwJ8F&#10;N6116PxRvVC7LVbjfEulu3JV6g7tjSV1u2ufNTHTQ1OukWuss/bEujsex4qJmR4m9gYAAADvpvJ6&#10;UQAAAGA/F9+0NtWOP5zvmJlrTOyNiZkyO2bmGhN7Y2ImAAAAAAAAAPizP9+0Fr4dNPlhvPRP4qLa&#10;q57Wk43tqv2G8630Rji2cb5d/dy2TrLNiz7ftOyqtTBxnTWusYnnZ2vsC7HebI3teJ+dzGxkx6dU&#10;7NiuW2besTcGZvbZX2PLzLcNe+O2YeYNe4MX2bJhb/tlBgAAALiA14P+Gnrf8PWglcwTX/U2tDeW&#10;1K3WPrzjtGhipt+1O14POnGNddaeWHfqcbTGZtcFAABgR25IBQAAgO+l4aa1zh/Ou8h8DZmvMTHz&#10;xEwZma8h82tMzAQAAAAAAAAAf3bxk9YAAAAAAAAAAAD4zg5uWgskz2m//9x+uDl53d7n2IM/KO83&#10;GXu88Yn9RpkPh9bne6Zukuu5sZX5fn1btt/O+Vb6eW7mVf1cGXv9fMPzQlZ70Xzr66gy9vXnhdl9&#10;cyJTVrsw36nn0ErPpYcqnO/tOPPxptJ+K3WzwbX9Rn0TH8ewdiVztt+msZnafgvHudIbweZV66Sz&#10;N8LM2fVRFGtZ5kLdaJet6+R8ry/ruWBz1+eXbk97LjjO8dBa5qh25zoJrDvvZ9c4tzW9EWye28/R&#10;dczjv7majnMU682uY2qZsu8X9romz2q3rpNwv4XjHNTN/mBVv1avNZIZAwAAAG/k8Ka1x5cpn18U&#10;AAAAAAAAAAAAwGsET1p7/Ku2szet7fiv4mS+hszXmJh5YqaMzNeQ+TUmZgIAAAAAAACAf0tuWgMA&#10;AAAAAAAAAIDXWXDTWueTYAq1H69C/ejI1TjfUuauXJW6Q3tjSd1q7YnznXqsorIT11hn7Yl1px5H&#10;x2p2XQAAAHbU9hUtAAAAMM7xTWvh20GTH5nbbvRY9WN+Nrar9hvOt9Ib4djG+Xb1c+cNUeHmRZ9v&#10;WnbVWpi4zhrX2MTzszX2hVhvtsZ2vGdNZjay4w9+O7brlpl37I2BmX3219gy823D3rhtmHnD3uBF&#10;tmzY236ZAQAAAJp50tr/HXpvitX9pLXTg2/znpoztDeW1K3WPrzjtGhipt+1u560dnrwbWZv7FZ3&#10;6nG0xmbXBQAAYEduSAUAAIDvo+mmtc4fzrvIfA2ZrzEx88RMGZmvIfNrTMwEAAAAAAAAAP+24Elr&#10;AAAAAAAAAAAAfFfBTWuB5Dnt95/bDzcnr9v7HHvwB+X9JmOPNz6x3yjz4dD6fM/UTXI9N7Yy369v&#10;y/bbOd9KP8/NvKqfK2Ovn294XshqL5pvfR1Vxr7+vDC7b05kymoX5jv1HFrpufRQhfO9HWc+3lTa&#10;b6VuNri236hv4uMY1q5kzvbbNDZT22/hOFd6I9i8ap109kaYObs+imIty1yoG+2ydZ2c7/VlPRds&#10;7vr80u1pzwXHOR5ayxzV7lwngXXn/ewa57amN4LNc/s5uo55/DdX03GOYr3ZdUwtU/b9wl7X5Fnt&#10;1nUS7rdwnIO62R+s6tfqtUYyYwAAAOBNhDetPb5M+fyiAAAAAAAAAAAAAOqSJ609/lXb2ZvWdvxX&#10;cTJfQ+ZrTMw8MVNG5mvI/BoTMwEAAAAAAADA3z1x0xoAAAAAAAAAAAC8xqKb1jqfBFOo/XgV6kdH&#10;rsb5ljJ35arUHdobS+pWa0+c79RjFZWduMY6a0+sO/U4Olaz6wIAALCjtq9oAQAAgFHim9bCt4Mm&#10;PzK33eix6sf8bGxX7Tecb6U3wrGN8+3q584bosLNiz7ftOyqtTBxnTWusYnnZ2vsC7HebI3teM+a&#10;zGxkxx/8dmzXLTPv2BsDM/vsr7Fl5tuGvXHbMPOGvcGLbNmwt/0yAwAAADTypLW/Db03xep+0trp&#10;wbd5T80Z2htL6lZrH95xWjQx0+/aXU9aOz34NrM3dqs79ThaY7PrAgAAsCM3pAIAAMD30HjTWucP&#10;5+xtx97YMTPf1479umNmAAAAAAAAAOCMRU9am2rHmyZ2zMw1JvbGxEyZHTNzjYm9MTETAAAAAAAA&#10;APxdctNaIHlO+/3n9sPNyev2Psce/EF5v8nY441P7DfKfDi0Pt8zdZNcz42tzPfr27L9ds630s9z&#10;M6/q58rY6+cbnhey2ovmW19HlbGvPy/M7psTmbLahflOPYdWei49VOF8b8eZjzeV9lupmw2u7Tfq&#10;m/g4hrUrmbP9No3N1PZbOM6V3gg2r1onnb0RZs6uj6JYyzIX6ka7bF0n53t9Wc8Fm7s+v3R72nPB&#10;cY6H1jJHtTvXSWDdeT+7xrmt6Y1g89x+jq5jHv/N1XSco1hvdh1Ty5R9v7DXNXlWu3WdhPstHOeg&#10;bvYHq/q1eq2RzBgAAAB4Az9+fXvw64uAP3t8mXIPtgMAAAAAAAAAAMCzfnz+q7XoprRsOwAAAAAA&#10;AAAAADznR/6o9cqj2Hd8lLvM15D5GhMzT8yUkfkaMr/GxEwAAAAAAAAA8Jfmm9YinT+qF2o/XoX6&#10;0ZGrcb6lzF25KnWH9saSutXaE+c79VhFZSeusc7aE+tOPY6O1ey6AAAA7KjtK1oAAABgjB+1t4Mm&#10;PzK33eix6sf8bGxX7Tecb6U3wrGN8+3q584bosLNiz7ftOyqtTBxnTWusYnnZ2vsC7HebI3teM+a&#10;zGxkxx/8dmzXLTPv2BsDM/vsr7Fl5tuGvXHbMPOGvcGLbNmwt/0yAwAAADRZ+KS1qaI7+KbaMTPX&#10;mNgbEzNldszMNSb2xsRMAAAAAAAAAPCX5pvWoh/Oh76+rC1W5+tBK6VXveptw97YMnOXiZkeul4P&#10;Wim7qjcqNy45L6w3MdOD14MCAADQz1MUAQAA4P150tq/7PiEmh0zc42JvTExU2bHzFxjYm9MzAQA&#10;AAAAAAAAf/lRGp38k7f7z+2Hm3+NjUo/xh78QXm/ydjjjU/sN8p8OLQ+3zN1k1zPja3M9+vbsv12&#10;zrfSz3Mzr+rnytjr5xueF7Lai+ZbX0eVsa8/L8zumxOZstqF+U49h1Z6Lj1U2QP8jsYebyrtt1I3&#10;G1zbb9Q38XEMa1cyZ/ttGpup7bdwnCu9EWxetU46eyPMnF0fRbGWZS7UjXbZuk7O9/qyngs2d31+&#10;6fa054LjHA+tZY5qd66TwLrzfnaNc1vTG8Hmuf0cXcc8/pur6ThHsd7sOqaWKft+Ya9r8qx26zoJ&#10;91s4zkHd7A9W9Wv1WiOZMQAAALC5z5vWHt8e/Poi4M8eX6bcg+0AAAAAAAAAAADwjP8+ae3xr9ai&#10;m9Ky7QAAAAAAAAAAAJD7n5vWIpVHse/4KHeZryHzNSZmnpgpI/M1ZH6NiZkAAAAAAAAA4NMFN61F&#10;On9UL9R+vAr1oyNX43xLmbtyVeoO7Y0ldau1J8536rGKyk5cY521J9adehwdq9l1AQAA2FHbV7QA&#10;AADACJ83rZXeDpr8yNx2o8eqH/OzsV2133C+ld4IxzbOt6ufO2+ICjcv+nzTsqvWwsR11rjGJp6f&#10;rbEvxHqzNbbjPWsys5Edf/DbsV23zLxjbwzM7LO/xpaZbxv2xm3DzBv2Bi+yZcPe9ssMAAAA0GDx&#10;k9amiu7gm2rHzFxjYm9MzJTZMTPXmNgbEzMBAAAAAAAAwKcLblqLfjgf+vqytlidrwetlF71qrcN&#10;e2PLzF0mZnroej1opeyq3qjcuOS8sN7ETA9eDwoAAEA/T1EEAACA9+ZJa3+04xNqdszMNSb2xsRM&#10;mR0zc42JvTExEwAAAAAAAAB8+lGukPyTt/vP7Yebf42NSj/GHvxBeb/J2OONT+w3ynw4tD7fM3WT&#10;XM+Nrcz369uy/XbOt9LPczOv6ufK2OvnG54XstqL5ltfR5Wxrz8vzO6bE5my2oX5Tj2HVnouPVTZ&#10;A/yOxh5vKu23UjcbXNtv1DfxcQxrVzJn+20am6ntt3CcK70RbF61Tjp7I8ycXR9FsZZlLtSNdtm6&#10;Ts73+rKeCzZ3fX7p9rTnguMcD61ljmp3rpPAuvN+do1zW9Mbwea5/Rxdxzz+m6vpOEex3uw6ppYp&#10;+35hr2vyrHbrOgn3WzjOQd3sD1b1a/VaI5kxAAAAsLG/blp7fHvw64uAP3t8mXIPtgMAAAAAAAAA&#10;AEDmf5609vhXa9FNadl2AAAAAAAAAAAAiP3jprVI5VHsOz7KXeZryHyNiZknZsrIfA2ZX2NiJgAA&#10;AAAAAAC47Ka1SOeP6oXaj1ehfnTkapxvKXNXrkrdob2xpG619sT5Tj1WUdmJa6yz9sS6U4+jYzW7&#10;LgAAADtq+4oWAAAAWO5H/ifPSH5kbrvRY9WP+dnYrtpvON9Kb4RjG+fb1c+dN0SFmxd9vmnZVWth&#10;4jprXGMTz8/W2Bdivdka2/GeNZnZyI4/+O3Yrltm3rE3Bmb22V9jy8y3DXvjtmHmDXuDF9myYW/7&#10;ZQYAAAB4sb9uWnt8s3cP/jLb/nZ2nOyOmbnGxN6YmCmzY2auMbE3JmYCAAAAAAAAgMteDxr9cD70&#10;9WVtsTpfD1opvepVbxv2xpaZu0zM9ND1etBK2VW9UblxyXlhvYmZHrweFAAAgH6eoggAAADv66Kb&#10;1na04xNqdszMNSb2xsRMmR0zc42JvTExEwAAAAAAAAD87aY1AAAAAAAAAAAA6PX3m9Yez1q/Hz+Z&#10;5ePn9vuftifPaX+MOdz8a+xxwM+xB39Q3m8y9njjE/uNMh8Orc/3TN0k13NjK/P9+rZsv53zrfTz&#10;3Myr+rky9vr5hueFrPai+dbXUWXs688Ls/vmRKasdmG+U8+hlZ5LD1X21tmjscebSvut1M0G1/Yb&#10;9U18HMPalczZfpvGZmr7LRznSm8Em1etk87eCDNn10dRrM7MgRV167XP9/qyngs213qucW1Hxzke&#10;Wssc1R64Tjpr59c4tzW9EWye28/Rdczjv7majnMU682uY2qZsu8X9romz2q3rpNwv4XjHNTN/mBV&#10;v1avNZIZAwAAAJv6x5PWHl8A3IM/z7YDAAAAAAAAAADAsT/ctBap/Ku2Hf9VnMzXkPkaEzNPzJSR&#10;+Royv8bETAAAAAAAAAB8dxfetBbp/FG9ULvy7Pq48K1tvqXMXbkqdYf2xpK61doT5zv1WEVlJ66x&#10;ztoT6049jo7V7LoAAADsqO0rWgAAAGCpH/mfPCv5kbntRo9VP+ZnY7tqv+F8K70Rjm2cb1c/d94Q&#10;FW5e9PmmZVethYnrrHGNTTw/W2NfiPVma2zHe9ZkZiM7/uC3Y7tumXnH3hiY2Wd/jS0z3zbsjduG&#10;mTfsDV5ky4a97ZcZAAAA4IX+ftPa45u9e/DX2fa3s+Nkd8zMNSb2xsRMmR0zc42JvTExEwAAAAAA&#10;AADf3YWvB41+OB/6+rK2WJ2vB62UXvWqtw17Y8vMXSZmeuh6PWil7KreqNy45Lyw3sRMD14PCgAA&#10;QD9PUQQAAID3dOFNazva8Qk1O2bmGhN7Y2KmzI6ZucbE3piYCQAAAAAAAIDv7kf+JwAAAAAAAAAA&#10;APAa/75p7fGs9fvxk1k+fm6//2l78pz2x5jDzb/GHof8HHvwB+X9JmOPNz6x3yjz4dD6fM/UTXI9&#10;N7Yy369vy/bbOd9KP8/NvKqfK2Ovn294XshqL5pvfR1Vxr7+vDC7b05kymoX5jv1HFrpufRQZW+d&#10;PRp7vKm030rdbHBtv1HfxMcxrF3JnO23aWymtt/Cca70RrB51Trp7I0wc3Z9FMXqytx5LAK96+R8&#10;ry/ruWBzreca13Z0nOOhtcxR7bfs5yhzdo1zW9Mbwea5/Rxdxzz+m6vpOEex3uw6ppYp+35hr2vy&#10;rHbrOgn3WzjOQd3sD1b1a/VaI5kxAAAAsKE/PGnt8QXAPRiSbQcAAAAAAAAAAIA/O7hpLVL5V207&#10;/qs4ma8h8zUmZp6YKSPzNWR+jYmZAAAAAAAAAPjO/nDT2iqdP6oXarfFapxvqXRXrkrdob2xpG53&#10;7bMmZnpoyjVyjXXWnlh3x+NYMTHTw8TeAAAA4N1UXi8KAAAAzPTiJ60lPzKXvl2Ianfe+FDZb1eu&#10;zsxnMxVrV3ojHNs4365+blsnWe1Fn28634n9PHXtR2WT4zzx/GyNfSHWm62xHe9Zk5mN7PiD347t&#10;umXmHXtjYGaf/TW2zHzbsDduG2besDd4kS0b9rZfZgAAAIAX+fdNa49v9u7BiGz729lxsjtm5hoT&#10;e2NipsyOmbnGxN6YmAkAAAAAAACA7+zFT1rLRD+cD33Vm9eDvsgzT9w5O7ai+hShjrrP7HfaP8Od&#10;mOnB60H/vq2jbsU7nhe6TMz04PWgAAAA9PMURQAAAHg/f7hpjb/b8Qk1O2bmGhN7Y2KmzI6ZucbE&#10;3piYCQAAAAAAAIDv7OInrQEAAAAAAAAAAPCd/flJa49nrd+Pn8zy8XP7/U/bk+e0P8Ycbv419jjo&#10;59iDPyjvNxl7vPGJ/UaZD4fW53umbpLrubGV+X59W7bfzvlW+nlu5lX9XBl7/XzD80JWe9F86+uo&#10;Mvb154XZfXMiU1a7MN+p59BKz6WHKnvr7NHY402l/VbqZoNr+436Jj6OYe1K5my/TWMztf0WjnOl&#10;N4LNq9ZJZ2+EmbProyhWV+bOYxHoXSfne31ZzwWbaz3XuLaj4xwPrWWOar9lP0eZs2uc25reCDbP&#10;7efoOubx31xNxzmK9WbXMbVM2fcLe12TZ7Vb10m438JxDupmf7CqX6vXGsmMAQAAgM0cvB708QXA&#10;PRiWbQcAAAAAAAAAAIB/O7hprdOO/ypO5mvIfI2JmSdmysh8DZlfY2ImAAAAAAAAAL6r4Elrka4f&#10;vjt/VC/UbovVON9S6a5clbpDe2NJ3e7aZ03M9NCUa+Qa66w9se6Ox7FiYqaHib0BAADAu6m8XhQA&#10;AACYp+GmteRH5tK3C1HtzhsfKvvtytWZ+WymYu1Kb4RjG+fb1c9t6ySrvejzTec7sZ+nrv2obHKc&#10;J56frbEvxHqzNbbjPWsys5Edf/DbsV23zLxjbwzM7LO/xpaZbxv2xm3DzBv2Bi+yZcPe9ssMAAAA&#10;8AJ/vmnt8c3ePRiVbX87O052x8xcY2JvTMyU2TEz15jYGxMzAQAAAAAAAPBdLXg9aPTD+dBXvXk9&#10;6Is888Sds2Mrqk8R6qj7zH6n/TPciZkevB7079s66la843mhy8RMD14PCgAAQD9PUQQAAID3cnDT&#10;Gn+34xNqdszMNSb2xsRMmR0zc42JvTExEwAAAAAAAADf1YInrQEAAAAAAAAAAPBdHT9p7fGs9fvx&#10;k1k+fm6//2l78pz2x5jDzb/GHg7979iDPyjvNxl7vPGJ/UaZD4fW53umbpLrubGV+X59W7bfzvlW&#10;+nlu5lX9XBl7/XzD80JWe9F86+uoMvb154XZfXMiU1a7MN+p59BKz6WHKnvr7NHY402l/VbqZoNr&#10;+436Jj6OYe1K5my/TWMztf0WjnOlN4LNq9ZJZ2+EmbProyhWV+bOYxHoXSfne31ZzwWbaz3XuLaj&#10;4xwPrWWOar9lP0eZs2uc25reCDbP7efoOubx31xNxzmK9WbXMbVM2fcLe12TZ7Vb10m438JxDupm&#10;f7CqX6vXGsmMAQAAgI0Erwd9fAFwD4Zm2wEAAAAAAAAAAODvgpvWOu34r+JkvobM15iYeWKmjMzX&#10;kPk1JmYCAAAAAAAA4DtKnrQW6frhu/NH9ULttliN8y2V7spVqTu0N5bU7a591sRMD025Rq6xztoT&#10;6+54HCsmZnqY2BsAAAC8m8rrRQEAAIBZmm5aS35kLn27ENXuvPGhst+uXJ2Zz2Yq1q70Rji2cb5d&#10;/dy2TrLaiz7fdL4T+3nq2o/KJsd54vnZGvtCrDdbYzvesyYzG9nxB78d23XLzDv2xsDMPvtrbJn5&#10;tmFv3DbMvGFv8CJbNuxtv8wAAAAARcc3rT2+2bsHI7Ptb2fHye6YmWtM7I2JmTI7ZuYaE3tjYiYA&#10;AAAAAAAAvqPgSWurDH3Vm9eDvsh3ew3gjpkrJmZ68HrQ962743GsmJjpYWJvAAAA8G48RREAAADe&#10;R9PrQTM7Pu1F5mvIfI2JmSdmysh8DZlfY2ImAAAAAAAAAL6jRTetAQAAAAAAAAAA8B39+Pj4uN3v&#10;B09feTxr/Wjbr80HY5PntD/GHG7+NfY48OfYgz8o7zcZe7zxif1GmQ+H1ud7pm6S67mxlfl+fVu2&#10;3875Vvp5buZV/VwZe/18w/NCVnvRfOvrqDL29eeF2X1zIlNWuzDfqefQSs+lhyqc7+048/Gm0n4r&#10;dbPBtf1GfRMfx7B2JXO236axmdp+C8e50hvB5lXrpLM3wszZ9VEUqytz57EI9K6T872+rOeCzbWe&#10;a1zb0XGOh9YyR7Xfsp+jzNk1zm1NbwSb5/ZzdB3z+G+upuMcxXqz65hapuz7hb2uybParesk3G/h&#10;OAd1sz9Y1a/Va41kxgAAAMAmgietAQAAAAAAAAAAwGv9+PyXafeDzdG2Z7ZHdvxXcTJfQ+ZrTMw8&#10;MVNG5mvI/BoTMwEAAAAAAADw3fyIf7zOftju+uG780f1Qu22WI3zLZXuylWpO7Q3ltTtrn3WxEwP&#10;TblGrrHO2hPr7ngcKyZmepjYGwAAALybyutFAQAAgDmS14NWblpLfmQufbsQ1e688aGy365cnZnP&#10;ZirWrvRGOLZxvl393LZOstqLPt90vhP7eeraj8omx3ni+dka+0KsN1tjO96zJjMb2fEHvx3bdcvM&#10;O/bGwMw++2tsmfm2YW/cNsy8YW/wIls27G2/zAAAAAAFP359e7fi7aAAAAAAAAAAAAB8O14P+qWh&#10;9w1fD1rJPPFVb0N7Y0ndau2uO04nZvpdu+P1oBPXWGftiXWnHkdrbHZdAAAAduQpigAAAPAeGl8P&#10;mtnxEW0yX0Pma0zMPDFTRuZryPwaEzMBAAAAAAAA8N0MfdIaAAAAAAAAAAAA7yh50lpB8pz2+8/t&#10;h5uT1+19jj34g/J+k7HHG5/Yb5T5cGh9vmfqJrmeG1uZ79e3ZfvtnG+ln+dmXtXPlbHXzzc8L2S1&#10;F823vo4qY19/XpjdNycyZbUL8516Dq30XHqowvnejjMfbyrtt1I3G1zbb9Q38XEMa1cyZ/ttGpup&#10;7bdwnCu9EWxetU46eyPMnF0fRbG6Mncei0DvOjnf68t6Lthc67nGtR0d53hoLXNU+y37OcqcXePc&#10;1vRGsHluP0fXMY//5mo6zlGsN7uOqWXKvl/Y65o8q926TsL9Fo5zUDf7g1X9Wr3WSGYMAAAAbOD/&#10;BwLIbTGpZEqwAAAAAElFTkSuQmCCUEsDBBQABgAIAAAAIQBmIDGu4AAAAA0BAAAPAAAAZHJzL2Rv&#10;d25yZXYueG1sTI/LTsMwEEX3SPyDNUjsqPNokyrEqSIEa0Spitg58TSJao+j2G3D3+OsYDl3ju6c&#10;KXez0eyKkxssCYhXETCk1qqBOgGHz7enLTDnJSmpLaGAH3Swq+7vSlkoe6MPvO59x0IJuUIK6L0f&#10;C85d26ORbmVHpLA72clIH8ap42qSt1BuNE+iKONGDhQu9HLElx7b8/5iBNT58dRYnUdfw3eTHtLj&#10;OanfX4V4fJjrZ2AeZ/8Hw6If1KEKTo29kHJMC0i260CGPFvnMbCFiLMkBdYs2WaTAa9K/v+L6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rejXROwIAAHAEAAAO&#10;AAAAAAAAAAAAAAAAADoCAABkcnMvZTJvRG9jLnhtbFBLAQItAAoAAAAAAAAAIQCmd5aCYz0AAGM9&#10;AAAUAAAAAAAAAAAAAAAAAKEEAABkcnMvbWVkaWEvaW1hZ2UxLnBuZ1BLAQItABQABgAIAAAAIQBm&#10;IDGu4AAAAA0BAAAPAAAAAAAAAAAAAAAAADZCAABkcnMvZG93bnJldi54bWxQSwECLQAUAAYACAAA&#10;ACEAqiYOvrwAAAAhAQAAGQAAAAAAAAAAAAAAAABDQwAAZHJzL19yZWxzL2Uyb0RvYy54bWwucmVs&#10;c1BLBQYAAAAABgAGAHwBAAA2RAAAAAA=&#10;" stroked="f" strokeweight="2pt">
              <v:fill r:id="rId2" o:title="" recolor="t" rotate="t" type="frame"/>
              <w10:wrap anchorx="page" anchory="page"/>
            </v:rect>
          </w:pict>
        </mc:Fallback>
      </mc:AlternateContent>
    </w:r>
    <w:r w:rsidR="000E5C0D" w:rsidRPr="0054504F">
      <w:rPr>
        <w:sz w:val="20"/>
      </w:rPr>
      <w:t>DQSS19000FOR0056 (00)</w:t>
    </w:r>
  </w:p>
  <w:p w14:paraId="60FA0B16" w14:textId="77777777" w:rsidR="000E5C0D" w:rsidRPr="0054504F" w:rsidRDefault="000E5C0D" w:rsidP="0054504F">
    <w:pPr>
      <w:pStyle w:val="Pieddepage"/>
      <w:jc w:val="center"/>
      <w:rPr>
        <w:sz w:val="20"/>
      </w:rPr>
    </w:pPr>
    <w:r w:rsidRPr="0054504F">
      <w:rPr>
        <w:sz w:val="20"/>
      </w:rPr>
      <w:t xml:space="preserve">Page </w:t>
    </w:r>
    <w:r w:rsidRPr="0054504F">
      <w:rPr>
        <w:b/>
        <w:sz w:val="20"/>
      </w:rPr>
      <w:fldChar w:fldCharType="begin"/>
    </w:r>
    <w:r w:rsidRPr="0054504F">
      <w:rPr>
        <w:b/>
        <w:sz w:val="20"/>
      </w:rPr>
      <w:instrText>PAGE  \* Arabic  \* MERGEFORMAT</w:instrText>
    </w:r>
    <w:r w:rsidRPr="0054504F">
      <w:rPr>
        <w:b/>
        <w:sz w:val="20"/>
      </w:rPr>
      <w:fldChar w:fldCharType="separate"/>
    </w:r>
    <w:r w:rsidR="00A64268">
      <w:rPr>
        <w:b/>
        <w:noProof/>
        <w:sz w:val="20"/>
      </w:rPr>
      <w:t>15</w:t>
    </w:r>
    <w:r w:rsidRPr="0054504F">
      <w:rPr>
        <w:b/>
        <w:sz w:val="20"/>
      </w:rPr>
      <w:fldChar w:fldCharType="end"/>
    </w:r>
    <w:r w:rsidRPr="0054504F">
      <w:rPr>
        <w:sz w:val="20"/>
      </w:rPr>
      <w:t xml:space="preserve"> sur </w:t>
    </w:r>
    <w:r w:rsidR="00B917F8">
      <w:fldChar w:fldCharType="begin"/>
    </w:r>
    <w:r w:rsidR="00B917F8">
      <w:instrText>NUMPAGES  \* Arabic  \* MERGEFORMAT</w:instrText>
    </w:r>
    <w:r w:rsidR="00B917F8">
      <w:fldChar w:fldCharType="separate"/>
    </w:r>
    <w:r w:rsidR="00A64268">
      <w:rPr>
        <w:b/>
        <w:noProof/>
        <w:sz w:val="20"/>
      </w:rPr>
      <w:t>15</w:t>
    </w:r>
    <w:r w:rsidR="00B917F8">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96B9" w14:textId="77777777" w:rsidR="004D7162" w:rsidRDefault="004D7162">
      <w:r>
        <w:separator/>
      </w:r>
    </w:p>
  </w:footnote>
  <w:footnote w:type="continuationSeparator" w:id="0">
    <w:p w14:paraId="1E7F9B54" w14:textId="77777777" w:rsidR="004D7162" w:rsidRDefault="004D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2B14" w14:textId="77777777" w:rsidR="000E5C0D" w:rsidRDefault="000E5C0D" w:rsidP="00F262A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1658271" w14:textId="77777777" w:rsidR="000E5C0D" w:rsidRDefault="000E5C0D" w:rsidP="00310E1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DDFC" w14:textId="77777777" w:rsidR="000E5C0D" w:rsidRDefault="00A64268" w:rsidP="00310E1C">
    <w:pPr>
      <w:pStyle w:val="En-tte"/>
      <w:ind w:right="360"/>
    </w:pPr>
    <w:r>
      <w:rPr>
        <w:noProof/>
      </w:rPr>
      <w:drawing>
        <wp:anchor distT="0" distB="0" distL="114300" distR="114300" simplePos="0" relativeHeight="251658240" behindDoc="0" locked="0" layoutInCell="1" allowOverlap="1" wp14:anchorId="04A8F5A9" wp14:editId="60E4FB35">
          <wp:simplePos x="0" y="0"/>
          <wp:positionH relativeFrom="margin">
            <wp:posOffset>-352425</wp:posOffset>
          </wp:positionH>
          <wp:positionV relativeFrom="margin">
            <wp:posOffset>-723900</wp:posOffset>
          </wp:positionV>
          <wp:extent cx="2162175" cy="600075"/>
          <wp:effectExtent l="19050" t="0" r="9525" b="0"/>
          <wp:wrapSquare wrapText="bothSides"/>
          <wp:docPr id="2" name="Image 2" descr="logo EMITECH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MITECH Certification"/>
                  <pic:cNvPicPr>
                    <a:picLocks noChangeAspect="1" noChangeArrowheads="1"/>
                  </pic:cNvPicPr>
                </pic:nvPicPr>
                <pic:blipFill>
                  <a:blip r:embed="rId1"/>
                  <a:srcRect/>
                  <a:stretch>
                    <a:fillRect/>
                  </a:stretch>
                </pic:blipFill>
                <pic:spPr bwMode="auto">
                  <a:xfrm>
                    <a:off x="0" y="0"/>
                    <a:ext cx="21621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1pt;height:55.55pt" o:bullet="t">
        <v:imagedata r:id="rId1" o:title=""/>
      </v:shape>
    </w:pict>
  </w:numPicBullet>
  <w:abstractNum w:abstractNumId="0" w15:restartNumberingAfterBreak="0">
    <w:nsid w:val="02615FB0"/>
    <w:multiLevelType w:val="hybridMultilevel"/>
    <w:tmpl w:val="9A7C2F5C"/>
    <w:lvl w:ilvl="0" w:tplc="8C9A6D4A">
      <w:start w:val="1"/>
      <w:numFmt w:val="bullet"/>
      <w:lvlText w:val=""/>
      <w:lvlJc w:val="left"/>
      <w:pPr>
        <w:ind w:left="720" w:hanging="360"/>
      </w:pPr>
      <w:rPr>
        <w:rFonts w:ascii="Symbol" w:hAnsi="Symbol" w:hint="default"/>
        <w:sz w:val="24"/>
        <w:szCs w:val="24"/>
      </w:rPr>
    </w:lvl>
    <w:lvl w:ilvl="1" w:tplc="31E0ADF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272A4"/>
    <w:multiLevelType w:val="hybridMultilevel"/>
    <w:tmpl w:val="C032B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71951"/>
    <w:multiLevelType w:val="hybridMultilevel"/>
    <w:tmpl w:val="4D88E9CA"/>
    <w:lvl w:ilvl="0" w:tplc="040C0001">
      <w:start w:val="1"/>
      <w:numFmt w:val="bullet"/>
      <w:lvlText w:val=""/>
      <w:lvlJc w:val="left"/>
      <w:pPr>
        <w:ind w:left="720" w:hanging="360"/>
      </w:pPr>
      <w:rPr>
        <w:rFonts w:ascii="Symbol" w:hAnsi="Symbol" w:hint="default"/>
      </w:rPr>
    </w:lvl>
    <w:lvl w:ilvl="1" w:tplc="DF9048CC">
      <w:start w:val="1"/>
      <w:numFmt w:val="bullet"/>
      <w:lvlText w:val=""/>
      <w:lvlJc w:val="left"/>
      <w:pPr>
        <w:ind w:left="1440" w:hanging="360"/>
      </w:pPr>
      <w:rPr>
        <w:rFonts w:ascii="Symbol" w:hAnsi="Symbol"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22B2F"/>
    <w:multiLevelType w:val="hybridMultilevel"/>
    <w:tmpl w:val="ABF20070"/>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15:restartNumberingAfterBreak="0">
    <w:nsid w:val="137B1A76"/>
    <w:multiLevelType w:val="hybridMultilevel"/>
    <w:tmpl w:val="6CB0F4C6"/>
    <w:lvl w:ilvl="0" w:tplc="C3E22BB8">
      <w:start w:val="6"/>
      <w:numFmt w:val="bullet"/>
      <w:lvlText w:val="-"/>
      <w:lvlJc w:val="left"/>
      <w:pPr>
        <w:tabs>
          <w:tab w:val="num" w:pos="644"/>
        </w:tabs>
        <w:ind w:left="644" w:hanging="360"/>
      </w:pPr>
      <w:rPr>
        <w:rFonts w:ascii="Times New Roman" w:eastAsia="Times New Roman" w:hAnsi="Times New Roman" w:cs="Times New Roman" w:hint="default"/>
      </w:rPr>
    </w:lvl>
    <w:lvl w:ilvl="1" w:tplc="3DFC3846">
      <w:numFmt w:val="bullet"/>
      <w:lvlText w:val=""/>
      <w:lvlJc w:val="left"/>
      <w:pPr>
        <w:tabs>
          <w:tab w:val="num" w:pos="1364"/>
        </w:tabs>
        <w:ind w:left="1364" w:hanging="360"/>
      </w:pPr>
      <w:rPr>
        <w:rFonts w:ascii="Symbol" w:eastAsia="Times New Roman" w:hAnsi="Symbol" w:cs="Times New Roman"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57E41AB"/>
    <w:multiLevelType w:val="hybridMultilevel"/>
    <w:tmpl w:val="C11A8B26"/>
    <w:lvl w:ilvl="0" w:tplc="06EAA1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C2C44"/>
    <w:multiLevelType w:val="multilevel"/>
    <w:tmpl w:val="79123AB4"/>
    <w:styleLink w:val="Style2"/>
    <w:lvl w:ilvl="0">
      <w:start w:val="1"/>
      <w:numFmt w:val="decimal"/>
      <w:lvlText w:val="%1"/>
      <w:lvlJc w:val="right"/>
      <w:pPr>
        <w:ind w:left="2700" w:hanging="360"/>
      </w:pPr>
      <w:rPr>
        <w:rFonts w:hint="default"/>
      </w:rPr>
    </w:lvl>
    <w:lvl w:ilvl="1">
      <w:start w:val="1"/>
      <w:numFmt w:val="upperRoman"/>
      <w:lvlText w:val="%2"/>
      <w:lvlJc w:val="left"/>
      <w:pPr>
        <w:ind w:left="3430" w:hanging="360"/>
      </w:pPr>
      <w:rPr>
        <w:rFonts w:hint="default"/>
      </w:rPr>
    </w:lvl>
    <w:lvl w:ilvl="2">
      <w:start w:val="1"/>
      <w:numFmt w:val="decimal"/>
      <w:lvlText w:val="%3.1"/>
      <w:lvlJc w:val="right"/>
      <w:pPr>
        <w:ind w:left="4150" w:hanging="180"/>
      </w:pPr>
      <w:rPr>
        <w:rFonts w:hint="default"/>
      </w:rPr>
    </w:lvl>
    <w:lvl w:ilvl="3">
      <w:start w:val="1"/>
      <w:numFmt w:val="decimal"/>
      <w:lvlText w:val="%4."/>
      <w:lvlJc w:val="left"/>
      <w:pPr>
        <w:ind w:left="4870" w:hanging="360"/>
      </w:pPr>
      <w:rPr>
        <w:rFonts w:hint="default"/>
      </w:rPr>
    </w:lvl>
    <w:lvl w:ilvl="4">
      <w:start w:val="1"/>
      <w:numFmt w:val="lowerLetter"/>
      <w:lvlText w:val="%5."/>
      <w:lvlJc w:val="left"/>
      <w:pPr>
        <w:ind w:left="5590" w:hanging="360"/>
      </w:pPr>
      <w:rPr>
        <w:rFonts w:hint="default"/>
      </w:rPr>
    </w:lvl>
    <w:lvl w:ilvl="5">
      <w:start w:val="1"/>
      <w:numFmt w:val="lowerRoman"/>
      <w:lvlText w:val="%6."/>
      <w:lvlJc w:val="right"/>
      <w:pPr>
        <w:ind w:left="6310" w:hanging="180"/>
      </w:pPr>
      <w:rPr>
        <w:rFonts w:hint="default"/>
      </w:rPr>
    </w:lvl>
    <w:lvl w:ilvl="6">
      <w:start w:val="1"/>
      <w:numFmt w:val="decimal"/>
      <w:lvlText w:val="%7."/>
      <w:lvlJc w:val="left"/>
      <w:pPr>
        <w:ind w:left="7030" w:hanging="360"/>
      </w:pPr>
      <w:rPr>
        <w:rFonts w:hint="default"/>
      </w:rPr>
    </w:lvl>
    <w:lvl w:ilvl="7">
      <w:start w:val="1"/>
      <w:numFmt w:val="lowerLetter"/>
      <w:lvlText w:val="%8."/>
      <w:lvlJc w:val="left"/>
      <w:pPr>
        <w:ind w:left="7750" w:hanging="360"/>
      </w:pPr>
      <w:rPr>
        <w:rFonts w:hint="default"/>
      </w:rPr>
    </w:lvl>
    <w:lvl w:ilvl="8">
      <w:start w:val="1"/>
      <w:numFmt w:val="lowerRoman"/>
      <w:lvlText w:val="%9."/>
      <w:lvlJc w:val="right"/>
      <w:pPr>
        <w:ind w:left="8470" w:hanging="180"/>
      </w:pPr>
      <w:rPr>
        <w:rFonts w:hint="default"/>
      </w:rPr>
    </w:lvl>
  </w:abstractNum>
  <w:abstractNum w:abstractNumId="7" w15:restartNumberingAfterBreak="0">
    <w:nsid w:val="222E7FD5"/>
    <w:multiLevelType w:val="hybridMultilevel"/>
    <w:tmpl w:val="D5D01854"/>
    <w:lvl w:ilvl="0" w:tplc="0A4A293C">
      <w:numFmt w:val="bullet"/>
      <w:lvlText w:val="-"/>
      <w:lvlJc w:val="left"/>
      <w:pPr>
        <w:ind w:left="1440" w:hanging="360"/>
      </w:pPr>
      <w:rPr>
        <w:rFonts w:ascii="Times New Roman" w:eastAsia="Times New Roman" w:hAnsi="Times New Roman" w:cs="Times New Roman"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E42DC9"/>
    <w:multiLevelType w:val="hybridMultilevel"/>
    <w:tmpl w:val="7F462830"/>
    <w:lvl w:ilvl="0" w:tplc="0A4A293C">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42AB9"/>
    <w:multiLevelType w:val="hybridMultilevel"/>
    <w:tmpl w:val="66483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DC7C74"/>
    <w:multiLevelType w:val="multilevel"/>
    <w:tmpl w:val="A8BA78F2"/>
    <w:lvl w:ilvl="0">
      <w:start w:val="1"/>
      <w:numFmt w:val="decimal"/>
      <w:lvlText w:val="%1"/>
      <w:lvlJc w:val="right"/>
      <w:pPr>
        <w:ind w:left="1070" w:hanging="360"/>
      </w:pPr>
      <w:rPr>
        <w:rFonts w:hint="default"/>
      </w:rPr>
    </w:lvl>
    <w:lvl w:ilvl="1">
      <w:start w:val="1"/>
      <w:numFmt w:val="upperRoman"/>
      <w:lvlRestart w:val="0"/>
      <w:lvlText w:val="%2"/>
      <w:lvlJc w:val="left"/>
      <w:pPr>
        <w:ind w:left="1800" w:hanging="360"/>
      </w:pPr>
      <w:rPr>
        <w:rFonts w:hint="default"/>
      </w:rPr>
    </w:lvl>
    <w:lvl w:ilvl="2">
      <w:start w:val="1"/>
      <w:numFmt w:val="decimal"/>
      <w:lvlText w:val="%2.%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7411554"/>
    <w:multiLevelType w:val="hybridMultilevel"/>
    <w:tmpl w:val="BD201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E3718E"/>
    <w:multiLevelType w:val="hybridMultilevel"/>
    <w:tmpl w:val="C5D89A70"/>
    <w:lvl w:ilvl="0" w:tplc="C3E22B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8B1583"/>
    <w:multiLevelType w:val="hybridMultilevel"/>
    <w:tmpl w:val="7E843062"/>
    <w:lvl w:ilvl="0" w:tplc="79E83FBE">
      <w:start w:val="1"/>
      <w:numFmt w:val="bullet"/>
      <w:lvlText w:val=""/>
      <w:lvlPicBulletId w:val="0"/>
      <w:lvlJc w:val="left"/>
      <w:pPr>
        <w:ind w:left="1353" w:hanging="360"/>
      </w:pPr>
      <w:rPr>
        <w:rFonts w:ascii="Symbol" w:hAnsi="Symbol" w:hint="default"/>
        <w:color w:val="auto"/>
        <w:sz w:val="7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C0441"/>
    <w:multiLevelType w:val="hybridMultilevel"/>
    <w:tmpl w:val="D902A4CE"/>
    <w:lvl w:ilvl="0" w:tplc="EFD67F4A">
      <w:start w:val="11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B6E38"/>
    <w:multiLevelType w:val="hybridMultilevel"/>
    <w:tmpl w:val="2342EAF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A0156"/>
    <w:multiLevelType w:val="hybridMultilevel"/>
    <w:tmpl w:val="8DD25A3C"/>
    <w:lvl w:ilvl="0" w:tplc="0FFCA85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6197D"/>
    <w:multiLevelType w:val="hybridMultilevel"/>
    <w:tmpl w:val="0C764720"/>
    <w:lvl w:ilvl="0" w:tplc="0A4A293C">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50727"/>
    <w:multiLevelType w:val="multilevel"/>
    <w:tmpl w:val="79123AB4"/>
    <w:numStyleLink w:val="Style2"/>
  </w:abstractNum>
  <w:abstractNum w:abstractNumId="19" w15:restartNumberingAfterBreak="0">
    <w:nsid w:val="3B8F2679"/>
    <w:multiLevelType w:val="hybridMultilevel"/>
    <w:tmpl w:val="6DF0F3D4"/>
    <w:lvl w:ilvl="0" w:tplc="0DEECE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437A00"/>
    <w:multiLevelType w:val="hybridMultilevel"/>
    <w:tmpl w:val="9B1CE6B8"/>
    <w:lvl w:ilvl="0" w:tplc="0E24EF7A">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1A87CF6"/>
    <w:multiLevelType w:val="hybridMultilevel"/>
    <w:tmpl w:val="53B2352C"/>
    <w:lvl w:ilvl="0" w:tplc="860C1D70">
      <w:start w:val="1"/>
      <w:numFmt w:val="bullet"/>
      <w:lvlText w:val=""/>
      <w:lvlJc w:val="left"/>
      <w:pPr>
        <w:tabs>
          <w:tab w:val="num" w:pos="1004"/>
        </w:tabs>
        <w:ind w:left="1004" w:hanging="360"/>
      </w:pPr>
      <w:rPr>
        <w:rFonts w:ascii="Symbol" w:hAnsi="Symbol" w:hint="default"/>
      </w:rPr>
    </w:lvl>
    <w:lvl w:ilvl="1" w:tplc="B862394A">
      <w:start w:val="1"/>
      <w:numFmt w:val="bullet"/>
      <w:lvlText w:val=""/>
      <w:lvlJc w:val="left"/>
      <w:pPr>
        <w:tabs>
          <w:tab w:val="num" w:pos="1724"/>
        </w:tabs>
        <w:ind w:left="1724" w:hanging="360"/>
      </w:pPr>
      <w:rPr>
        <w:rFonts w:ascii="Wingdings" w:hAnsi="Wingdings" w:hint="default"/>
      </w:rPr>
    </w:lvl>
    <w:lvl w:ilvl="2" w:tplc="3CD05586" w:tentative="1">
      <w:start w:val="1"/>
      <w:numFmt w:val="bullet"/>
      <w:lvlText w:val=""/>
      <w:lvlJc w:val="left"/>
      <w:pPr>
        <w:tabs>
          <w:tab w:val="num" w:pos="2444"/>
        </w:tabs>
        <w:ind w:left="2444" w:hanging="360"/>
      </w:pPr>
      <w:rPr>
        <w:rFonts w:ascii="Wingdings" w:hAnsi="Wingdings" w:hint="default"/>
      </w:rPr>
    </w:lvl>
    <w:lvl w:ilvl="3" w:tplc="465C92DE" w:tentative="1">
      <w:start w:val="1"/>
      <w:numFmt w:val="bullet"/>
      <w:lvlText w:val=""/>
      <w:lvlJc w:val="left"/>
      <w:pPr>
        <w:tabs>
          <w:tab w:val="num" w:pos="3164"/>
        </w:tabs>
        <w:ind w:left="3164" w:hanging="360"/>
      </w:pPr>
      <w:rPr>
        <w:rFonts w:ascii="Symbol" w:hAnsi="Symbol" w:hint="default"/>
      </w:rPr>
    </w:lvl>
    <w:lvl w:ilvl="4" w:tplc="D630AD90" w:tentative="1">
      <w:start w:val="1"/>
      <w:numFmt w:val="bullet"/>
      <w:lvlText w:val="o"/>
      <w:lvlJc w:val="left"/>
      <w:pPr>
        <w:tabs>
          <w:tab w:val="num" w:pos="3884"/>
        </w:tabs>
        <w:ind w:left="3884" w:hanging="360"/>
      </w:pPr>
      <w:rPr>
        <w:rFonts w:ascii="Courier New" w:hAnsi="Courier New" w:cs="Courier New" w:hint="default"/>
      </w:rPr>
    </w:lvl>
    <w:lvl w:ilvl="5" w:tplc="22347E02" w:tentative="1">
      <w:start w:val="1"/>
      <w:numFmt w:val="bullet"/>
      <w:lvlText w:val=""/>
      <w:lvlJc w:val="left"/>
      <w:pPr>
        <w:tabs>
          <w:tab w:val="num" w:pos="4604"/>
        </w:tabs>
        <w:ind w:left="4604" w:hanging="360"/>
      </w:pPr>
      <w:rPr>
        <w:rFonts w:ascii="Wingdings" w:hAnsi="Wingdings" w:hint="default"/>
      </w:rPr>
    </w:lvl>
    <w:lvl w:ilvl="6" w:tplc="A0D45C1C" w:tentative="1">
      <w:start w:val="1"/>
      <w:numFmt w:val="bullet"/>
      <w:lvlText w:val=""/>
      <w:lvlJc w:val="left"/>
      <w:pPr>
        <w:tabs>
          <w:tab w:val="num" w:pos="5324"/>
        </w:tabs>
        <w:ind w:left="5324" w:hanging="360"/>
      </w:pPr>
      <w:rPr>
        <w:rFonts w:ascii="Symbol" w:hAnsi="Symbol" w:hint="default"/>
      </w:rPr>
    </w:lvl>
    <w:lvl w:ilvl="7" w:tplc="10D89050" w:tentative="1">
      <w:start w:val="1"/>
      <w:numFmt w:val="bullet"/>
      <w:lvlText w:val="o"/>
      <w:lvlJc w:val="left"/>
      <w:pPr>
        <w:tabs>
          <w:tab w:val="num" w:pos="6044"/>
        </w:tabs>
        <w:ind w:left="6044" w:hanging="360"/>
      </w:pPr>
      <w:rPr>
        <w:rFonts w:ascii="Courier New" w:hAnsi="Courier New" w:cs="Courier New" w:hint="default"/>
      </w:rPr>
    </w:lvl>
    <w:lvl w:ilvl="8" w:tplc="CEE26B98"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43E45DD"/>
    <w:multiLevelType w:val="multilevel"/>
    <w:tmpl w:val="9E022724"/>
    <w:styleLink w:val="Style1"/>
    <w:lvl w:ilvl="0">
      <w:start w:val="1"/>
      <w:numFmt w:val="decimal"/>
      <w:lvlText w:val="%1"/>
      <w:lvlJc w:val="right"/>
      <w:pPr>
        <w:ind w:left="1070" w:hanging="360"/>
      </w:pPr>
      <w:rPr>
        <w:rFonts w:hint="default"/>
      </w:rPr>
    </w:lvl>
    <w:lvl w:ilvl="1">
      <w:start w:val="1"/>
      <w:numFmt w:val="none"/>
      <w:lvlText w:val="%2"/>
      <w:lvlJc w:val="left"/>
      <w:pPr>
        <w:ind w:left="1800" w:hanging="360"/>
      </w:pPr>
      <w:rPr>
        <w:rFonts w:hint="default"/>
      </w:rPr>
    </w:lvl>
    <w:lvl w:ilvl="2">
      <w:start w:val="1"/>
      <w:numFmt w:val="upperRoman"/>
      <w:lvlText w:val="%3.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661321A"/>
    <w:multiLevelType w:val="hybridMultilevel"/>
    <w:tmpl w:val="A57ADC76"/>
    <w:lvl w:ilvl="0" w:tplc="10AE222C">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218BB"/>
    <w:multiLevelType w:val="hybridMultilevel"/>
    <w:tmpl w:val="D35A9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646851"/>
    <w:multiLevelType w:val="hybridMultilevel"/>
    <w:tmpl w:val="7AF6A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1258F9"/>
    <w:multiLevelType w:val="hybridMultilevel"/>
    <w:tmpl w:val="0B4A5174"/>
    <w:lvl w:ilvl="0" w:tplc="2A8EE240">
      <w:start w:val="1"/>
      <w:numFmt w:val="bullet"/>
      <w:lvlText w:val=""/>
      <w:lvlJc w:val="left"/>
      <w:pPr>
        <w:ind w:left="720" w:hanging="360"/>
      </w:pPr>
      <w:rPr>
        <w:rFonts w:ascii="Symbol" w:hAnsi="Symbol" w:hint="default"/>
      </w:rPr>
    </w:lvl>
    <w:lvl w:ilvl="1" w:tplc="3522B0CE" w:tentative="1">
      <w:start w:val="1"/>
      <w:numFmt w:val="bullet"/>
      <w:lvlText w:val="o"/>
      <w:lvlJc w:val="left"/>
      <w:pPr>
        <w:ind w:left="1440" w:hanging="360"/>
      </w:pPr>
      <w:rPr>
        <w:rFonts w:ascii="Courier New" w:hAnsi="Courier New" w:cs="Courier New" w:hint="default"/>
      </w:rPr>
    </w:lvl>
    <w:lvl w:ilvl="2" w:tplc="6CC41E42" w:tentative="1">
      <w:start w:val="1"/>
      <w:numFmt w:val="bullet"/>
      <w:lvlText w:val=""/>
      <w:lvlJc w:val="left"/>
      <w:pPr>
        <w:ind w:left="2160" w:hanging="360"/>
      </w:pPr>
      <w:rPr>
        <w:rFonts w:ascii="Wingdings" w:hAnsi="Wingdings" w:hint="default"/>
      </w:rPr>
    </w:lvl>
    <w:lvl w:ilvl="3" w:tplc="4F04AB74" w:tentative="1">
      <w:start w:val="1"/>
      <w:numFmt w:val="bullet"/>
      <w:lvlText w:val=""/>
      <w:lvlJc w:val="left"/>
      <w:pPr>
        <w:ind w:left="2880" w:hanging="360"/>
      </w:pPr>
      <w:rPr>
        <w:rFonts w:ascii="Symbol" w:hAnsi="Symbol" w:hint="default"/>
      </w:rPr>
    </w:lvl>
    <w:lvl w:ilvl="4" w:tplc="32D6AB26" w:tentative="1">
      <w:start w:val="1"/>
      <w:numFmt w:val="bullet"/>
      <w:lvlText w:val="o"/>
      <w:lvlJc w:val="left"/>
      <w:pPr>
        <w:ind w:left="3600" w:hanging="360"/>
      </w:pPr>
      <w:rPr>
        <w:rFonts w:ascii="Courier New" w:hAnsi="Courier New" w:cs="Courier New" w:hint="default"/>
      </w:rPr>
    </w:lvl>
    <w:lvl w:ilvl="5" w:tplc="632E40B8" w:tentative="1">
      <w:start w:val="1"/>
      <w:numFmt w:val="bullet"/>
      <w:lvlText w:val=""/>
      <w:lvlJc w:val="left"/>
      <w:pPr>
        <w:ind w:left="4320" w:hanging="360"/>
      </w:pPr>
      <w:rPr>
        <w:rFonts w:ascii="Wingdings" w:hAnsi="Wingdings" w:hint="default"/>
      </w:rPr>
    </w:lvl>
    <w:lvl w:ilvl="6" w:tplc="3ECC7686" w:tentative="1">
      <w:start w:val="1"/>
      <w:numFmt w:val="bullet"/>
      <w:lvlText w:val=""/>
      <w:lvlJc w:val="left"/>
      <w:pPr>
        <w:ind w:left="5040" w:hanging="360"/>
      </w:pPr>
      <w:rPr>
        <w:rFonts w:ascii="Symbol" w:hAnsi="Symbol" w:hint="default"/>
      </w:rPr>
    </w:lvl>
    <w:lvl w:ilvl="7" w:tplc="78F618A8" w:tentative="1">
      <w:start w:val="1"/>
      <w:numFmt w:val="bullet"/>
      <w:lvlText w:val="o"/>
      <w:lvlJc w:val="left"/>
      <w:pPr>
        <w:ind w:left="5760" w:hanging="360"/>
      </w:pPr>
      <w:rPr>
        <w:rFonts w:ascii="Courier New" w:hAnsi="Courier New" w:cs="Courier New" w:hint="default"/>
      </w:rPr>
    </w:lvl>
    <w:lvl w:ilvl="8" w:tplc="4C5CC17C" w:tentative="1">
      <w:start w:val="1"/>
      <w:numFmt w:val="bullet"/>
      <w:lvlText w:val=""/>
      <w:lvlJc w:val="left"/>
      <w:pPr>
        <w:ind w:left="6480" w:hanging="360"/>
      </w:pPr>
      <w:rPr>
        <w:rFonts w:ascii="Wingdings" w:hAnsi="Wingdings" w:hint="default"/>
      </w:rPr>
    </w:lvl>
  </w:abstractNum>
  <w:abstractNum w:abstractNumId="27" w15:restartNumberingAfterBreak="0">
    <w:nsid w:val="5D98697E"/>
    <w:multiLevelType w:val="hybridMultilevel"/>
    <w:tmpl w:val="F3D6FC3C"/>
    <w:lvl w:ilvl="0" w:tplc="4B707132">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55E13"/>
    <w:multiLevelType w:val="multilevel"/>
    <w:tmpl w:val="AC82A550"/>
    <w:lvl w:ilvl="0">
      <w:start w:val="1"/>
      <w:numFmt w:val="decimal"/>
      <w:lvlText w:val="%1"/>
      <w:lvlJc w:val="right"/>
      <w:pPr>
        <w:ind w:left="1070" w:hanging="360"/>
      </w:pPr>
      <w:rPr>
        <w:rFonts w:hint="default"/>
      </w:rPr>
    </w:lvl>
    <w:lvl w:ilvl="1">
      <w:start w:val="1"/>
      <w:numFmt w:val="upperRoman"/>
      <w:lvlText w:val="%2"/>
      <w:lvlJc w:val="left"/>
      <w:pPr>
        <w:ind w:left="1800" w:hanging="360"/>
      </w:pPr>
      <w:rPr>
        <w:rFonts w:hint="default"/>
      </w:rPr>
    </w:lvl>
    <w:lvl w:ilvl="2">
      <w:start w:val="1"/>
      <w:numFmt w:val="decimal"/>
      <w:lvlText w:val="I.%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50D5EFC"/>
    <w:multiLevelType w:val="hybridMultilevel"/>
    <w:tmpl w:val="78608B74"/>
    <w:lvl w:ilvl="0" w:tplc="27EA9452">
      <w:start w:val="1"/>
      <w:numFmt w:val="bullet"/>
      <w:lvlText w:val=""/>
      <w:lvlJc w:val="left"/>
      <w:pPr>
        <w:ind w:left="720" w:hanging="360"/>
      </w:pPr>
      <w:rPr>
        <w:rFonts w:ascii="Symbol" w:hAnsi="Symbol" w:hint="default"/>
      </w:rPr>
    </w:lvl>
    <w:lvl w:ilvl="1" w:tplc="907448AC" w:tentative="1">
      <w:start w:val="1"/>
      <w:numFmt w:val="bullet"/>
      <w:lvlText w:val="o"/>
      <w:lvlJc w:val="left"/>
      <w:pPr>
        <w:ind w:left="1440" w:hanging="360"/>
      </w:pPr>
      <w:rPr>
        <w:rFonts w:ascii="Courier New" w:hAnsi="Courier New" w:cs="Courier New" w:hint="default"/>
      </w:rPr>
    </w:lvl>
    <w:lvl w:ilvl="2" w:tplc="631205C6" w:tentative="1">
      <w:start w:val="1"/>
      <w:numFmt w:val="bullet"/>
      <w:lvlText w:val=""/>
      <w:lvlJc w:val="left"/>
      <w:pPr>
        <w:ind w:left="2160" w:hanging="360"/>
      </w:pPr>
      <w:rPr>
        <w:rFonts w:ascii="Wingdings" w:hAnsi="Wingdings" w:hint="default"/>
      </w:rPr>
    </w:lvl>
    <w:lvl w:ilvl="3" w:tplc="BC323F70" w:tentative="1">
      <w:start w:val="1"/>
      <w:numFmt w:val="bullet"/>
      <w:lvlText w:val=""/>
      <w:lvlJc w:val="left"/>
      <w:pPr>
        <w:ind w:left="2880" w:hanging="360"/>
      </w:pPr>
      <w:rPr>
        <w:rFonts w:ascii="Symbol" w:hAnsi="Symbol" w:hint="default"/>
      </w:rPr>
    </w:lvl>
    <w:lvl w:ilvl="4" w:tplc="3FB45AC0" w:tentative="1">
      <w:start w:val="1"/>
      <w:numFmt w:val="bullet"/>
      <w:lvlText w:val="o"/>
      <w:lvlJc w:val="left"/>
      <w:pPr>
        <w:ind w:left="3600" w:hanging="360"/>
      </w:pPr>
      <w:rPr>
        <w:rFonts w:ascii="Courier New" w:hAnsi="Courier New" w:cs="Courier New" w:hint="default"/>
      </w:rPr>
    </w:lvl>
    <w:lvl w:ilvl="5" w:tplc="EB0A6B78" w:tentative="1">
      <w:start w:val="1"/>
      <w:numFmt w:val="bullet"/>
      <w:lvlText w:val=""/>
      <w:lvlJc w:val="left"/>
      <w:pPr>
        <w:ind w:left="4320" w:hanging="360"/>
      </w:pPr>
      <w:rPr>
        <w:rFonts w:ascii="Wingdings" w:hAnsi="Wingdings" w:hint="default"/>
      </w:rPr>
    </w:lvl>
    <w:lvl w:ilvl="6" w:tplc="7D5A457E" w:tentative="1">
      <w:start w:val="1"/>
      <w:numFmt w:val="bullet"/>
      <w:lvlText w:val=""/>
      <w:lvlJc w:val="left"/>
      <w:pPr>
        <w:ind w:left="5040" w:hanging="360"/>
      </w:pPr>
      <w:rPr>
        <w:rFonts w:ascii="Symbol" w:hAnsi="Symbol" w:hint="default"/>
      </w:rPr>
    </w:lvl>
    <w:lvl w:ilvl="7" w:tplc="780AB2FE" w:tentative="1">
      <w:start w:val="1"/>
      <w:numFmt w:val="bullet"/>
      <w:lvlText w:val="o"/>
      <w:lvlJc w:val="left"/>
      <w:pPr>
        <w:ind w:left="5760" w:hanging="360"/>
      </w:pPr>
      <w:rPr>
        <w:rFonts w:ascii="Courier New" w:hAnsi="Courier New" w:cs="Courier New" w:hint="default"/>
      </w:rPr>
    </w:lvl>
    <w:lvl w:ilvl="8" w:tplc="42CC0F92" w:tentative="1">
      <w:start w:val="1"/>
      <w:numFmt w:val="bullet"/>
      <w:lvlText w:val=""/>
      <w:lvlJc w:val="left"/>
      <w:pPr>
        <w:ind w:left="6480" w:hanging="360"/>
      </w:pPr>
      <w:rPr>
        <w:rFonts w:ascii="Wingdings" w:hAnsi="Wingdings" w:hint="default"/>
      </w:rPr>
    </w:lvl>
  </w:abstractNum>
  <w:abstractNum w:abstractNumId="30" w15:restartNumberingAfterBreak="0">
    <w:nsid w:val="67A85E16"/>
    <w:multiLevelType w:val="hybridMultilevel"/>
    <w:tmpl w:val="6F2EA4C0"/>
    <w:lvl w:ilvl="0" w:tplc="3E6C2B66">
      <w:start w:val="1"/>
      <w:numFmt w:val="bullet"/>
      <w:lvlText w:val=""/>
      <w:lvlJc w:val="left"/>
      <w:pPr>
        <w:tabs>
          <w:tab w:val="num" w:pos="1080"/>
        </w:tabs>
        <w:ind w:left="1080" w:hanging="360"/>
      </w:pPr>
      <w:rPr>
        <w:rFonts w:ascii="Symbol" w:hAnsi="Symbol" w:hint="default"/>
      </w:rPr>
    </w:lvl>
    <w:lvl w:ilvl="1" w:tplc="3EA22244" w:tentative="1">
      <w:start w:val="1"/>
      <w:numFmt w:val="bullet"/>
      <w:lvlText w:val="o"/>
      <w:lvlJc w:val="left"/>
      <w:pPr>
        <w:tabs>
          <w:tab w:val="num" w:pos="1800"/>
        </w:tabs>
        <w:ind w:left="1800" w:hanging="360"/>
      </w:pPr>
      <w:rPr>
        <w:rFonts w:ascii="Courier New" w:hAnsi="Courier New" w:cs="Courier New" w:hint="default"/>
      </w:rPr>
    </w:lvl>
    <w:lvl w:ilvl="2" w:tplc="E7CC43BC" w:tentative="1">
      <w:start w:val="1"/>
      <w:numFmt w:val="bullet"/>
      <w:lvlText w:val=""/>
      <w:lvlJc w:val="left"/>
      <w:pPr>
        <w:tabs>
          <w:tab w:val="num" w:pos="2520"/>
        </w:tabs>
        <w:ind w:left="2520" w:hanging="360"/>
      </w:pPr>
      <w:rPr>
        <w:rFonts w:ascii="Wingdings" w:hAnsi="Wingdings" w:hint="default"/>
      </w:rPr>
    </w:lvl>
    <w:lvl w:ilvl="3" w:tplc="F184F2AC" w:tentative="1">
      <w:start w:val="1"/>
      <w:numFmt w:val="bullet"/>
      <w:lvlText w:val=""/>
      <w:lvlJc w:val="left"/>
      <w:pPr>
        <w:tabs>
          <w:tab w:val="num" w:pos="3240"/>
        </w:tabs>
        <w:ind w:left="3240" w:hanging="360"/>
      </w:pPr>
      <w:rPr>
        <w:rFonts w:ascii="Symbol" w:hAnsi="Symbol" w:hint="default"/>
      </w:rPr>
    </w:lvl>
    <w:lvl w:ilvl="4" w:tplc="300C8292" w:tentative="1">
      <w:start w:val="1"/>
      <w:numFmt w:val="bullet"/>
      <w:lvlText w:val="o"/>
      <w:lvlJc w:val="left"/>
      <w:pPr>
        <w:tabs>
          <w:tab w:val="num" w:pos="3960"/>
        </w:tabs>
        <w:ind w:left="3960" w:hanging="360"/>
      </w:pPr>
      <w:rPr>
        <w:rFonts w:ascii="Courier New" w:hAnsi="Courier New" w:cs="Courier New" w:hint="default"/>
      </w:rPr>
    </w:lvl>
    <w:lvl w:ilvl="5" w:tplc="8820ACBE" w:tentative="1">
      <w:start w:val="1"/>
      <w:numFmt w:val="bullet"/>
      <w:lvlText w:val=""/>
      <w:lvlJc w:val="left"/>
      <w:pPr>
        <w:tabs>
          <w:tab w:val="num" w:pos="4680"/>
        </w:tabs>
        <w:ind w:left="4680" w:hanging="360"/>
      </w:pPr>
      <w:rPr>
        <w:rFonts w:ascii="Wingdings" w:hAnsi="Wingdings" w:hint="default"/>
      </w:rPr>
    </w:lvl>
    <w:lvl w:ilvl="6" w:tplc="5EEC0EFA" w:tentative="1">
      <w:start w:val="1"/>
      <w:numFmt w:val="bullet"/>
      <w:lvlText w:val=""/>
      <w:lvlJc w:val="left"/>
      <w:pPr>
        <w:tabs>
          <w:tab w:val="num" w:pos="5400"/>
        </w:tabs>
        <w:ind w:left="5400" w:hanging="360"/>
      </w:pPr>
      <w:rPr>
        <w:rFonts w:ascii="Symbol" w:hAnsi="Symbol" w:hint="default"/>
      </w:rPr>
    </w:lvl>
    <w:lvl w:ilvl="7" w:tplc="D41252AE" w:tentative="1">
      <w:start w:val="1"/>
      <w:numFmt w:val="bullet"/>
      <w:lvlText w:val="o"/>
      <w:lvlJc w:val="left"/>
      <w:pPr>
        <w:tabs>
          <w:tab w:val="num" w:pos="6120"/>
        </w:tabs>
        <w:ind w:left="6120" w:hanging="360"/>
      </w:pPr>
      <w:rPr>
        <w:rFonts w:ascii="Courier New" w:hAnsi="Courier New" w:cs="Courier New" w:hint="default"/>
      </w:rPr>
    </w:lvl>
    <w:lvl w:ilvl="8" w:tplc="30AC913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240694"/>
    <w:multiLevelType w:val="hybridMultilevel"/>
    <w:tmpl w:val="F552D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30580E"/>
    <w:multiLevelType w:val="hybridMultilevel"/>
    <w:tmpl w:val="926252E6"/>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3" w15:restartNumberingAfterBreak="0">
    <w:nsid w:val="71517CF1"/>
    <w:multiLevelType w:val="hybridMultilevel"/>
    <w:tmpl w:val="D9A426D8"/>
    <w:lvl w:ilvl="0" w:tplc="040C0001">
      <w:numFmt w:val="bullet"/>
      <w:lvlText w:val=""/>
      <w:lvlJc w:val="left"/>
      <w:pPr>
        <w:tabs>
          <w:tab w:val="num" w:pos="1904"/>
        </w:tabs>
        <w:ind w:left="1904" w:hanging="360"/>
      </w:pPr>
      <w:rPr>
        <w:rFonts w:ascii="Symbol" w:eastAsia="Times New Roman" w:hAnsi="Symbol"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1FD518B"/>
    <w:multiLevelType w:val="hybridMultilevel"/>
    <w:tmpl w:val="F90E55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4077577"/>
    <w:multiLevelType w:val="hybridMultilevel"/>
    <w:tmpl w:val="788AE69E"/>
    <w:lvl w:ilvl="0" w:tplc="B944D82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22B9A"/>
    <w:multiLevelType w:val="hybridMultilevel"/>
    <w:tmpl w:val="E7042874"/>
    <w:lvl w:ilvl="0" w:tplc="3A58BC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942DC"/>
    <w:multiLevelType w:val="hybridMultilevel"/>
    <w:tmpl w:val="80BC3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0"/>
  </w:num>
  <w:num w:numId="4">
    <w:abstractNumId w:val="36"/>
  </w:num>
  <w:num w:numId="5">
    <w:abstractNumId w:val="16"/>
  </w:num>
  <w:num w:numId="6">
    <w:abstractNumId w:val="14"/>
  </w:num>
  <w:num w:numId="7">
    <w:abstractNumId w:val="27"/>
  </w:num>
  <w:num w:numId="8">
    <w:abstractNumId w:val="4"/>
  </w:num>
  <w:num w:numId="9">
    <w:abstractNumId w:val="9"/>
  </w:num>
  <w:num w:numId="10">
    <w:abstractNumId w:val="26"/>
  </w:num>
  <w:num w:numId="11">
    <w:abstractNumId w:val="10"/>
  </w:num>
  <w:num w:numId="12">
    <w:abstractNumId w:val="37"/>
  </w:num>
  <w:num w:numId="13">
    <w:abstractNumId w:val="24"/>
  </w:num>
  <w:num w:numId="14">
    <w:abstractNumId w:val="34"/>
  </w:num>
  <w:num w:numId="15">
    <w:abstractNumId w:val="0"/>
  </w:num>
  <w:num w:numId="16">
    <w:abstractNumId w:val="2"/>
  </w:num>
  <w:num w:numId="17">
    <w:abstractNumId w:val="28"/>
  </w:num>
  <w:num w:numId="18">
    <w:abstractNumId w:val="28"/>
    <w:lvlOverride w:ilvl="0">
      <w:lvl w:ilvl="0">
        <w:start w:val="1"/>
        <w:numFmt w:val="decimal"/>
        <w:lvlText w:val="%1"/>
        <w:lvlJc w:val="right"/>
        <w:pPr>
          <w:ind w:left="1070" w:hanging="360"/>
        </w:pPr>
        <w:rPr>
          <w:rFonts w:hint="default"/>
        </w:rPr>
      </w:lvl>
    </w:lvlOverride>
    <w:lvlOverride w:ilvl="1">
      <w:lvl w:ilvl="1">
        <w:start w:val="1"/>
        <w:numFmt w:val="upperRoman"/>
        <w:lvlText w:val="%2"/>
        <w:lvlJc w:val="left"/>
        <w:pPr>
          <w:ind w:left="1800" w:hanging="360"/>
        </w:pPr>
        <w:rPr>
          <w:rFonts w:hint="default"/>
        </w:rPr>
      </w:lvl>
    </w:lvlOverride>
    <w:lvlOverride w:ilvl="2">
      <w:lvl w:ilvl="2">
        <w:start w:val="1"/>
        <w:numFmt w:val="decimal"/>
        <w:lvlText w:val="%2.%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abstractNumId w:val="30"/>
  </w:num>
  <w:num w:numId="20">
    <w:abstractNumId w:val="21"/>
  </w:num>
  <w:num w:numId="21">
    <w:abstractNumId w:val="33"/>
  </w:num>
  <w:num w:numId="22">
    <w:abstractNumId w:val="13"/>
  </w:num>
  <w:num w:numId="23">
    <w:abstractNumId w:val="3"/>
  </w:num>
  <w:num w:numId="24">
    <w:abstractNumId w:val="12"/>
  </w:num>
  <w:num w:numId="25">
    <w:abstractNumId w:val="29"/>
  </w:num>
  <w:num w:numId="26">
    <w:abstractNumId w:val="17"/>
  </w:num>
  <w:num w:numId="27">
    <w:abstractNumId w:val="32"/>
  </w:num>
  <w:num w:numId="28">
    <w:abstractNumId w:val="7"/>
  </w:num>
  <w:num w:numId="29">
    <w:abstractNumId w:val="22"/>
  </w:num>
  <w:num w:numId="30">
    <w:abstractNumId w:val="6"/>
  </w:num>
  <w:num w:numId="31">
    <w:abstractNumId w:val="18"/>
  </w:num>
  <w:num w:numId="32">
    <w:abstractNumId w:val="28"/>
    <w:lvlOverride w:ilvl="0">
      <w:lvl w:ilvl="0">
        <w:start w:val="1"/>
        <w:numFmt w:val="decimal"/>
        <w:lvlText w:val="%1"/>
        <w:lvlJc w:val="right"/>
        <w:pPr>
          <w:ind w:left="1070" w:hanging="360"/>
        </w:pPr>
        <w:rPr>
          <w:rFonts w:hint="default"/>
        </w:rPr>
      </w:lvl>
    </w:lvlOverride>
    <w:lvlOverride w:ilvl="1">
      <w:lvl w:ilvl="1">
        <w:start w:val="1"/>
        <w:numFmt w:val="upperRoman"/>
        <w:lvlText w:val="%2"/>
        <w:lvlJc w:val="left"/>
        <w:pPr>
          <w:ind w:left="1800" w:hanging="360"/>
        </w:pPr>
        <w:rPr>
          <w:rFonts w:hint="default"/>
        </w:rPr>
      </w:lvl>
    </w:lvlOverride>
    <w:lvlOverride w:ilvl="2">
      <w:lvl w:ilvl="2">
        <w:start w:val="1"/>
        <w:numFmt w:val="decimal"/>
        <w:lvlText w:val="II.%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33">
    <w:abstractNumId w:val="28"/>
    <w:lvlOverride w:ilvl="0">
      <w:lvl w:ilvl="0">
        <w:start w:val="1"/>
        <w:numFmt w:val="decimal"/>
        <w:lvlText w:val="%1"/>
        <w:lvlJc w:val="right"/>
        <w:pPr>
          <w:ind w:left="1070" w:hanging="360"/>
        </w:pPr>
        <w:rPr>
          <w:rFonts w:hint="default"/>
        </w:rPr>
      </w:lvl>
    </w:lvlOverride>
    <w:lvlOverride w:ilvl="1">
      <w:lvl w:ilvl="1">
        <w:start w:val="1"/>
        <w:numFmt w:val="upperRoman"/>
        <w:lvlText w:val="%2"/>
        <w:lvlJc w:val="left"/>
        <w:pPr>
          <w:ind w:left="1800" w:hanging="360"/>
        </w:pPr>
        <w:rPr>
          <w:rFonts w:hint="default"/>
        </w:rPr>
      </w:lvl>
    </w:lvlOverride>
    <w:lvlOverride w:ilvl="2">
      <w:lvl w:ilvl="2">
        <w:start w:val="1"/>
        <w:numFmt w:val="decimal"/>
        <w:lvlText w:val="II.%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34">
    <w:abstractNumId w:val="28"/>
    <w:lvlOverride w:ilvl="0">
      <w:startOverride w:val="12"/>
      <w:lvl w:ilvl="0">
        <w:start w:val="12"/>
        <w:numFmt w:val="decimal"/>
        <w:lvlText w:val="%1"/>
        <w:lvlJc w:val="right"/>
        <w:pPr>
          <w:ind w:left="1070" w:hanging="360"/>
        </w:pPr>
        <w:rPr>
          <w:rFonts w:hint="default"/>
        </w:rPr>
      </w:lvl>
    </w:lvlOverride>
    <w:lvlOverride w:ilvl="1">
      <w:startOverride w:val="1"/>
      <w:lvl w:ilvl="1">
        <w:start w:val="1"/>
        <w:numFmt w:val="upperRoman"/>
        <w:lvlText w:val="%2"/>
        <w:lvlJc w:val="left"/>
        <w:pPr>
          <w:ind w:left="1800" w:hanging="360"/>
        </w:pPr>
        <w:rPr>
          <w:rFonts w:hint="default"/>
        </w:rPr>
      </w:lvl>
    </w:lvlOverride>
    <w:lvlOverride w:ilvl="2">
      <w:startOverride w:val="1"/>
      <w:lvl w:ilvl="2">
        <w:start w:val="1"/>
        <w:numFmt w:val="decimal"/>
        <w:lvlText w:val="II.%3"/>
        <w:lvlJc w:val="right"/>
        <w:pPr>
          <w:ind w:left="2520" w:hanging="18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960" w:hanging="360"/>
        </w:pPr>
        <w:rPr>
          <w:rFonts w:hint="default"/>
        </w:rPr>
      </w:lvl>
    </w:lvlOverride>
    <w:lvlOverride w:ilvl="5">
      <w:startOverride w:val="1"/>
      <w:lvl w:ilvl="5">
        <w:start w:val="1"/>
        <w:numFmt w:val="lowerRoman"/>
        <w:lvlText w:val="%6."/>
        <w:lvlJc w:val="right"/>
        <w:pPr>
          <w:ind w:left="4680" w:hanging="180"/>
        </w:pPr>
        <w:rPr>
          <w:rFonts w:hint="default"/>
        </w:rPr>
      </w:lvl>
    </w:lvlOverride>
    <w:lvlOverride w:ilvl="6">
      <w:startOverride w:val="1"/>
      <w:lvl w:ilvl="6">
        <w:start w:val="1"/>
        <w:numFmt w:val="decimal"/>
        <w:lvlText w:val="%7."/>
        <w:lvlJc w:val="left"/>
        <w:pPr>
          <w:ind w:left="5400" w:hanging="360"/>
        </w:pPr>
        <w:rPr>
          <w:rFonts w:hint="default"/>
        </w:rPr>
      </w:lvl>
    </w:lvlOverride>
    <w:lvlOverride w:ilvl="7">
      <w:startOverride w:val="1"/>
      <w:lvl w:ilvl="7">
        <w:start w:val="1"/>
        <w:numFmt w:val="lowerLetter"/>
        <w:lvlText w:val="%8."/>
        <w:lvlJc w:val="left"/>
        <w:pPr>
          <w:ind w:left="6120" w:hanging="360"/>
        </w:pPr>
        <w:rPr>
          <w:rFonts w:hint="default"/>
        </w:rPr>
      </w:lvl>
    </w:lvlOverride>
    <w:lvlOverride w:ilvl="8">
      <w:startOverride w:val="1"/>
      <w:lvl w:ilvl="8">
        <w:start w:val="1"/>
        <w:numFmt w:val="lowerRoman"/>
        <w:lvlText w:val="%9."/>
        <w:lvlJc w:val="right"/>
        <w:pPr>
          <w:ind w:left="6840" w:hanging="180"/>
        </w:pPr>
        <w:rPr>
          <w:rFonts w:hint="default"/>
        </w:rPr>
      </w:lvl>
    </w:lvlOverride>
  </w:num>
  <w:num w:numId="35">
    <w:abstractNumId w:val="8"/>
  </w:num>
  <w:num w:numId="36">
    <w:abstractNumId w:val="1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5"/>
  </w:num>
  <w:num w:numId="41">
    <w:abstractNumId w:val="25"/>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9A"/>
    <w:rsid w:val="000201AD"/>
    <w:rsid w:val="00021060"/>
    <w:rsid w:val="000229D4"/>
    <w:rsid w:val="00026EC2"/>
    <w:rsid w:val="00027AA9"/>
    <w:rsid w:val="000318B8"/>
    <w:rsid w:val="000477DC"/>
    <w:rsid w:val="0005480F"/>
    <w:rsid w:val="00067557"/>
    <w:rsid w:val="00071366"/>
    <w:rsid w:val="00083B27"/>
    <w:rsid w:val="00084F38"/>
    <w:rsid w:val="00092924"/>
    <w:rsid w:val="000B3E8F"/>
    <w:rsid w:val="000B72ED"/>
    <w:rsid w:val="000C5146"/>
    <w:rsid w:val="000C7123"/>
    <w:rsid w:val="000D1CDF"/>
    <w:rsid w:val="000D38CF"/>
    <w:rsid w:val="000D7EFB"/>
    <w:rsid w:val="000E5C0D"/>
    <w:rsid w:val="000F7543"/>
    <w:rsid w:val="00101425"/>
    <w:rsid w:val="001018DA"/>
    <w:rsid w:val="00101A62"/>
    <w:rsid w:val="00122B2C"/>
    <w:rsid w:val="00133013"/>
    <w:rsid w:val="00144D27"/>
    <w:rsid w:val="001606EC"/>
    <w:rsid w:val="00162A6C"/>
    <w:rsid w:val="0016321A"/>
    <w:rsid w:val="00193CBE"/>
    <w:rsid w:val="001A0A6A"/>
    <w:rsid w:val="001A1AC1"/>
    <w:rsid w:val="001A7FAF"/>
    <w:rsid w:val="001B169A"/>
    <w:rsid w:val="001B2315"/>
    <w:rsid w:val="001B27DB"/>
    <w:rsid w:val="001C1C06"/>
    <w:rsid w:val="001C46B3"/>
    <w:rsid w:val="001D0779"/>
    <w:rsid w:val="001E1879"/>
    <w:rsid w:val="001F4417"/>
    <w:rsid w:val="0021379A"/>
    <w:rsid w:val="00217AF5"/>
    <w:rsid w:val="00224B3F"/>
    <w:rsid w:val="002252EA"/>
    <w:rsid w:val="00230BAC"/>
    <w:rsid w:val="00251879"/>
    <w:rsid w:val="00253292"/>
    <w:rsid w:val="00271EC8"/>
    <w:rsid w:val="00274DDF"/>
    <w:rsid w:val="00275C4A"/>
    <w:rsid w:val="002827FF"/>
    <w:rsid w:val="00287343"/>
    <w:rsid w:val="00287876"/>
    <w:rsid w:val="00294772"/>
    <w:rsid w:val="00297951"/>
    <w:rsid w:val="002A0BF0"/>
    <w:rsid w:val="002A5DF8"/>
    <w:rsid w:val="002D0AA5"/>
    <w:rsid w:val="002D0FB6"/>
    <w:rsid w:val="002D4BAD"/>
    <w:rsid w:val="00310E1C"/>
    <w:rsid w:val="00315662"/>
    <w:rsid w:val="00320E22"/>
    <w:rsid w:val="0032276E"/>
    <w:rsid w:val="00325842"/>
    <w:rsid w:val="00333502"/>
    <w:rsid w:val="00334ADE"/>
    <w:rsid w:val="00336F55"/>
    <w:rsid w:val="003407D2"/>
    <w:rsid w:val="00343A97"/>
    <w:rsid w:val="00344DE9"/>
    <w:rsid w:val="003462C5"/>
    <w:rsid w:val="003516A2"/>
    <w:rsid w:val="003637B4"/>
    <w:rsid w:val="00366D4B"/>
    <w:rsid w:val="0037593B"/>
    <w:rsid w:val="003833DA"/>
    <w:rsid w:val="003A40F0"/>
    <w:rsid w:val="003B783B"/>
    <w:rsid w:val="003C4560"/>
    <w:rsid w:val="003D3B36"/>
    <w:rsid w:val="003D4F6E"/>
    <w:rsid w:val="003D74DF"/>
    <w:rsid w:val="003E024D"/>
    <w:rsid w:val="003F3113"/>
    <w:rsid w:val="003F646F"/>
    <w:rsid w:val="00400D0D"/>
    <w:rsid w:val="00402A98"/>
    <w:rsid w:val="00426DF1"/>
    <w:rsid w:val="004302B6"/>
    <w:rsid w:val="00431580"/>
    <w:rsid w:val="004337DA"/>
    <w:rsid w:val="00447046"/>
    <w:rsid w:val="00466381"/>
    <w:rsid w:val="00471B85"/>
    <w:rsid w:val="00474C2F"/>
    <w:rsid w:val="0048316F"/>
    <w:rsid w:val="0048657E"/>
    <w:rsid w:val="004948C7"/>
    <w:rsid w:val="0049684D"/>
    <w:rsid w:val="004A0FFD"/>
    <w:rsid w:val="004A3448"/>
    <w:rsid w:val="004A34B5"/>
    <w:rsid w:val="004A62B4"/>
    <w:rsid w:val="004C3126"/>
    <w:rsid w:val="004D305E"/>
    <w:rsid w:val="004D4D45"/>
    <w:rsid w:val="004D626C"/>
    <w:rsid w:val="004D7162"/>
    <w:rsid w:val="004E1A59"/>
    <w:rsid w:val="004E5A0B"/>
    <w:rsid w:val="004F29AC"/>
    <w:rsid w:val="004F60BA"/>
    <w:rsid w:val="00500285"/>
    <w:rsid w:val="00510F86"/>
    <w:rsid w:val="005126C9"/>
    <w:rsid w:val="0051480C"/>
    <w:rsid w:val="00514BA2"/>
    <w:rsid w:val="005200A4"/>
    <w:rsid w:val="00523ED8"/>
    <w:rsid w:val="00523FD8"/>
    <w:rsid w:val="00526925"/>
    <w:rsid w:val="00532487"/>
    <w:rsid w:val="00544183"/>
    <w:rsid w:val="0054504F"/>
    <w:rsid w:val="00546EED"/>
    <w:rsid w:val="00555A60"/>
    <w:rsid w:val="00555CA2"/>
    <w:rsid w:val="005624D5"/>
    <w:rsid w:val="00570AB5"/>
    <w:rsid w:val="005715B1"/>
    <w:rsid w:val="00573946"/>
    <w:rsid w:val="00573A0F"/>
    <w:rsid w:val="005976F0"/>
    <w:rsid w:val="005B1486"/>
    <w:rsid w:val="005B3AEC"/>
    <w:rsid w:val="005B7D47"/>
    <w:rsid w:val="005C5476"/>
    <w:rsid w:val="005C6684"/>
    <w:rsid w:val="005D29AF"/>
    <w:rsid w:val="005D2D4E"/>
    <w:rsid w:val="005D652A"/>
    <w:rsid w:val="005D6CA4"/>
    <w:rsid w:val="005E7700"/>
    <w:rsid w:val="005F1FAE"/>
    <w:rsid w:val="005F4872"/>
    <w:rsid w:val="005F6C04"/>
    <w:rsid w:val="00604EFC"/>
    <w:rsid w:val="00606B96"/>
    <w:rsid w:val="006073D7"/>
    <w:rsid w:val="00641488"/>
    <w:rsid w:val="00644A67"/>
    <w:rsid w:val="0065259B"/>
    <w:rsid w:val="00657A23"/>
    <w:rsid w:val="00662F8D"/>
    <w:rsid w:val="006735F4"/>
    <w:rsid w:val="00683574"/>
    <w:rsid w:val="00687D9B"/>
    <w:rsid w:val="006A04BA"/>
    <w:rsid w:val="006A06CC"/>
    <w:rsid w:val="006A0DFB"/>
    <w:rsid w:val="006A56B4"/>
    <w:rsid w:val="006D5C85"/>
    <w:rsid w:val="006E6BB9"/>
    <w:rsid w:val="006F0E61"/>
    <w:rsid w:val="006F5DE3"/>
    <w:rsid w:val="00703D94"/>
    <w:rsid w:val="00713EA9"/>
    <w:rsid w:val="0073653C"/>
    <w:rsid w:val="00736C83"/>
    <w:rsid w:val="00741D7A"/>
    <w:rsid w:val="007506C6"/>
    <w:rsid w:val="00756B70"/>
    <w:rsid w:val="00766FBB"/>
    <w:rsid w:val="00771065"/>
    <w:rsid w:val="007745F2"/>
    <w:rsid w:val="00782D9B"/>
    <w:rsid w:val="00787B99"/>
    <w:rsid w:val="007A00A4"/>
    <w:rsid w:val="007A6E8D"/>
    <w:rsid w:val="007C0FF7"/>
    <w:rsid w:val="007C44CE"/>
    <w:rsid w:val="007C4A1D"/>
    <w:rsid w:val="007C6D9F"/>
    <w:rsid w:val="007D2FA2"/>
    <w:rsid w:val="007F61D3"/>
    <w:rsid w:val="007F6B36"/>
    <w:rsid w:val="008155C2"/>
    <w:rsid w:val="00822749"/>
    <w:rsid w:val="008248AE"/>
    <w:rsid w:val="00824C6F"/>
    <w:rsid w:val="00843E1E"/>
    <w:rsid w:val="00843F92"/>
    <w:rsid w:val="008555C3"/>
    <w:rsid w:val="008647ED"/>
    <w:rsid w:val="008657A6"/>
    <w:rsid w:val="00865DF0"/>
    <w:rsid w:val="0086662D"/>
    <w:rsid w:val="008674DC"/>
    <w:rsid w:val="00876E52"/>
    <w:rsid w:val="00896463"/>
    <w:rsid w:val="008C7D07"/>
    <w:rsid w:val="008E36A6"/>
    <w:rsid w:val="00903DD1"/>
    <w:rsid w:val="00912A30"/>
    <w:rsid w:val="009333E1"/>
    <w:rsid w:val="00933D5A"/>
    <w:rsid w:val="00937248"/>
    <w:rsid w:val="00945556"/>
    <w:rsid w:val="00970242"/>
    <w:rsid w:val="009761B3"/>
    <w:rsid w:val="00987A4C"/>
    <w:rsid w:val="009A3AF2"/>
    <w:rsid w:val="009A530B"/>
    <w:rsid w:val="009B7CA2"/>
    <w:rsid w:val="009C597A"/>
    <w:rsid w:val="009D5D14"/>
    <w:rsid w:val="009D6288"/>
    <w:rsid w:val="009F1E18"/>
    <w:rsid w:val="009F57FB"/>
    <w:rsid w:val="00A04CEC"/>
    <w:rsid w:val="00A12666"/>
    <w:rsid w:val="00A2504D"/>
    <w:rsid w:val="00A2751C"/>
    <w:rsid w:val="00A3479B"/>
    <w:rsid w:val="00A40EA4"/>
    <w:rsid w:val="00A4502B"/>
    <w:rsid w:val="00A5104D"/>
    <w:rsid w:val="00A634BE"/>
    <w:rsid w:val="00A64268"/>
    <w:rsid w:val="00A6784A"/>
    <w:rsid w:val="00A8389A"/>
    <w:rsid w:val="00AB14A5"/>
    <w:rsid w:val="00AB24DD"/>
    <w:rsid w:val="00AB2C53"/>
    <w:rsid w:val="00AC03AC"/>
    <w:rsid w:val="00AC0934"/>
    <w:rsid w:val="00AC2266"/>
    <w:rsid w:val="00AD1C40"/>
    <w:rsid w:val="00AD50D0"/>
    <w:rsid w:val="00AD6FFE"/>
    <w:rsid w:val="00AE761E"/>
    <w:rsid w:val="00AF5BFC"/>
    <w:rsid w:val="00AF71FB"/>
    <w:rsid w:val="00B0494C"/>
    <w:rsid w:val="00B05E57"/>
    <w:rsid w:val="00B07933"/>
    <w:rsid w:val="00B26996"/>
    <w:rsid w:val="00B36BE6"/>
    <w:rsid w:val="00B4502B"/>
    <w:rsid w:val="00B46C75"/>
    <w:rsid w:val="00B46E47"/>
    <w:rsid w:val="00B5624F"/>
    <w:rsid w:val="00B67063"/>
    <w:rsid w:val="00B750D8"/>
    <w:rsid w:val="00B83A4D"/>
    <w:rsid w:val="00B85A5F"/>
    <w:rsid w:val="00B917F8"/>
    <w:rsid w:val="00B96B5B"/>
    <w:rsid w:val="00BA7AB0"/>
    <w:rsid w:val="00BB566E"/>
    <w:rsid w:val="00BC0C53"/>
    <w:rsid w:val="00BC13B9"/>
    <w:rsid w:val="00BC25F9"/>
    <w:rsid w:val="00BC29B3"/>
    <w:rsid w:val="00BE07F4"/>
    <w:rsid w:val="00BE33A7"/>
    <w:rsid w:val="00BE5C2F"/>
    <w:rsid w:val="00BF7E40"/>
    <w:rsid w:val="00C026F2"/>
    <w:rsid w:val="00C02CA6"/>
    <w:rsid w:val="00C07C43"/>
    <w:rsid w:val="00C15E10"/>
    <w:rsid w:val="00C25F00"/>
    <w:rsid w:val="00C26729"/>
    <w:rsid w:val="00C33044"/>
    <w:rsid w:val="00C4435A"/>
    <w:rsid w:val="00C61F50"/>
    <w:rsid w:val="00C63ECF"/>
    <w:rsid w:val="00C7349A"/>
    <w:rsid w:val="00C74341"/>
    <w:rsid w:val="00C75390"/>
    <w:rsid w:val="00C90971"/>
    <w:rsid w:val="00C91E8A"/>
    <w:rsid w:val="00CA2E25"/>
    <w:rsid w:val="00CB7E25"/>
    <w:rsid w:val="00CC57A4"/>
    <w:rsid w:val="00CD4A83"/>
    <w:rsid w:val="00CD617A"/>
    <w:rsid w:val="00CD74FC"/>
    <w:rsid w:val="00CE0A8F"/>
    <w:rsid w:val="00CE3FCA"/>
    <w:rsid w:val="00CF0FF7"/>
    <w:rsid w:val="00CF4B76"/>
    <w:rsid w:val="00D03E33"/>
    <w:rsid w:val="00D046C6"/>
    <w:rsid w:val="00D1353D"/>
    <w:rsid w:val="00D22E8E"/>
    <w:rsid w:val="00D430BC"/>
    <w:rsid w:val="00D56C0C"/>
    <w:rsid w:val="00D56FFA"/>
    <w:rsid w:val="00D62C96"/>
    <w:rsid w:val="00D63661"/>
    <w:rsid w:val="00D71FB5"/>
    <w:rsid w:val="00D73C4D"/>
    <w:rsid w:val="00DA510B"/>
    <w:rsid w:val="00DA5E2F"/>
    <w:rsid w:val="00DC6872"/>
    <w:rsid w:val="00DD30C6"/>
    <w:rsid w:val="00DD4099"/>
    <w:rsid w:val="00DF18BD"/>
    <w:rsid w:val="00E10AAC"/>
    <w:rsid w:val="00E1677F"/>
    <w:rsid w:val="00E252C0"/>
    <w:rsid w:val="00E30605"/>
    <w:rsid w:val="00E40E32"/>
    <w:rsid w:val="00E458BB"/>
    <w:rsid w:val="00E54EC6"/>
    <w:rsid w:val="00E86789"/>
    <w:rsid w:val="00EB5CCB"/>
    <w:rsid w:val="00EB7F95"/>
    <w:rsid w:val="00EC26F1"/>
    <w:rsid w:val="00EC7E05"/>
    <w:rsid w:val="00ED086C"/>
    <w:rsid w:val="00ED4127"/>
    <w:rsid w:val="00EE137A"/>
    <w:rsid w:val="00EE13A4"/>
    <w:rsid w:val="00EE6643"/>
    <w:rsid w:val="00EF2028"/>
    <w:rsid w:val="00F05D62"/>
    <w:rsid w:val="00F101A8"/>
    <w:rsid w:val="00F13229"/>
    <w:rsid w:val="00F151A9"/>
    <w:rsid w:val="00F15ED7"/>
    <w:rsid w:val="00F213D5"/>
    <w:rsid w:val="00F24E82"/>
    <w:rsid w:val="00F262A2"/>
    <w:rsid w:val="00F305AC"/>
    <w:rsid w:val="00F3377D"/>
    <w:rsid w:val="00F4154F"/>
    <w:rsid w:val="00F46570"/>
    <w:rsid w:val="00F61699"/>
    <w:rsid w:val="00F70A85"/>
    <w:rsid w:val="00F743D7"/>
    <w:rsid w:val="00F83EA7"/>
    <w:rsid w:val="00F90944"/>
    <w:rsid w:val="00F90E31"/>
    <w:rsid w:val="00FB0F4D"/>
    <w:rsid w:val="00FB43C2"/>
    <w:rsid w:val="00FD0960"/>
    <w:rsid w:val="00FD427B"/>
    <w:rsid w:val="00FE7650"/>
    <w:rsid w:val="00FF6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38A8B0"/>
  <w15:docId w15:val="{678A132B-D612-42C5-AFDB-20F70E9A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lang w:val="de-DE"/>
    </w:rPr>
  </w:style>
  <w:style w:type="paragraph" w:styleId="Titre2">
    <w:name w:val="heading 2"/>
    <w:basedOn w:val="Normal"/>
    <w:next w:val="Normal"/>
    <w:qFormat/>
    <w:pPr>
      <w:keepNext/>
      <w:jc w:val="both"/>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b/>
      <w:bCs/>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both"/>
      <w:outlineLvl w:val="4"/>
    </w:pPr>
    <w:rPr>
      <w:b/>
      <w:bCs/>
      <w:u w:val="single"/>
    </w:rPr>
  </w:style>
  <w:style w:type="paragraph" w:styleId="Titre6">
    <w:name w:val="heading 6"/>
    <w:basedOn w:val="Normal"/>
    <w:next w:val="Normal"/>
    <w:qFormat/>
    <w:pPr>
      <w:keepNext/>
      <w:jc w:val="both"/>
      <w:outlineLvl w:val="5"/>
    </w:pPr>
    <w:rPr>
      <w:u w:val="single"/>
    </w:rPr>
  </w:style>
  <w:style w:type="paragraph" w:styleId="Titre7">
    <w:name w:val="heading 7"/>
    <w:basedOn w:val="Normal"/>
    <w:next w:val="Normal"/>
    <w:qFormat/>
    <w:pPr>
      <w:keepNext/>
      <w:tabs>
        <w:tab w:val="left" w:pos="4500"/>
      </w:tabs>
      <w:jc w:val="both"/>
      <w:outlineLvl w:val="6"/>
    </w:pPr>
    <w:rPr>
      <w:b/>
      <w:bCs/>
      <w:i/>
      <w:iCs/>
    </w:rPr>
  </w:style>
  <w:style w:type="paragraph" w:styleId="Titre8">
    <w:name w:val="heading 8"/>
    <w:basedOn w:val="Normal"/>
    <w:next w:val="Retraitnormal"/>
    <w:link w:val="Titre8Car"/>
    <w:qFormat/>
    <w:rsid w:val="00AC2266"/>
    <w:pPr>
      <w:tabs>
        <w:tab w:val="left" w:pos="284"/>
      </w:tabs>
      <w:overflowPunct w:val="0"/>
      <w:autoSpaceDE w:val="0"/>
      <w:autoSpaceDN w:val="0"/>
      <w:adjustRightInd w:val="0"/>
      <w:ind w:left="708"/>
      <w:textAlignment w:val="baseline"/>
      <w:outlineLvl w:val="7"/>
    </w:pPr>
    <w:rPr>
      <w:rFonts w:ascii="CG Times (W1)" w:hAnsi="CG Times (W1)"/>
      <w:i/>
      <w:sz w:val="20"/>
      <w:szCs w:val="20"/>
    </w:rPr>
  </w:style>
  <w:style w:type="paragraph" w:styleId="Titre9">
    <w:name w:val="heading 9"/>
    <w:basedOn w:val="Normal"/>
    <w:next w:val="Normal"/>
    <w:link w:val="Titre9Car"/>
    <w:qFormat/>
    <w:rsid w:val="00AC2266"/>
    <w:pPr>
      <w:tabs>
        <w:tab w:val="left" w:pos="284"/>
      </w:tabs>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
      <w:bCs/>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center"/>
    </w:pPr>
    <w:rPr>
      <w:b/>
      <w:bCs/>
    </w:rPr>
  </w:style>
  <w:style w:type="paragraph" w:styleId="Corpsdetexte3">
    <w:name w:val="Body Text 3"/>
    <w:basedOn w:val="Normal"/>
    <w:pPr>
      <w:jc w:val="both"/>
    </w:pPr>
    <w:rPr>
      <w:rFonts w:ascii="Century Gothic" w:hAnsi="Century Gothic" w:cs="Arial"/>
      <w:sz w:val="22"/>
    </w:rPr>
  </w:style>
  <w:style w:type="paragraph" w:styleId="Textedebulles">
    <w:name w:val="Balloon Text"/>
    <w:basedOn w:val="Normal"/>
    <w:semiHidden/>
    <w:rsid w:val="00F743D7"/>
    <w:rPr>
      <w:rFonts w:ascii="Tahoma" w:hAnsi="Tahoma" w:cs="Tahoma"/>
      <w:sz w:val="16"/>
      <w:szCs w:val="16"/>
    </w:rPr>
  </w:style>
  <w:style w:type="paragraph" w:styleId="En-tte">
    <w:name w:val="header"/>
    <w:basedOn w:val="Normal"/>
    <w:rsid w:val="00310E1C"/>
    <w:pPr>
      <w:tabs>
        <w:tab w:val="center" w:pos="4536"/>
        <w:tab w:val="right" w:pos="9072"/>
      </w:tabs>
    </w:pPr>
  </w:style>
  <w:style w:type="character" w:styleId="Numrodepage">
    <w:name w:val="page number"/>
    <w:basedOn w:val="Policepardfaut"/>
    <w:rsid w:val="00310E1C"/>
  </w:style>
  <w:style w:type="paragraph" w:styleId="Pieddepage">
    <w:name w:val="footer"/>
    <w:basedOn w:val="Normal"/>
    <w:link w:val="PieddepageCar"/>
    <w:uiPriority w:val="99"/>
    <w:rsid w:val="007C4A1D"/>
    <w:pPr>
      <w:tabs>
        <w:tab w:val="center" w:pos="4536"/>
        <w:tab w:val="right" w:pos="9072"/>
      </w:tabs>
    </w:pPr>
  </w:style>
  <w:style w:type="paragraph" w:styleId="Titre">
    <w:name w:val="Title"/>
    <w:basedOn w:val="Normal"/>
    <w:link w:val="TitreCar"/>
    <w:qFormat/>
    <w:rsid w:val="0054504F"/>
    <w:pPr>
      <w:tabs>
        <w:tab w:val="left" w:pos="284"/>
      </w:tabs>
    </w:pPr>
    <w:rPr>
      <w:b/>
      <w:szCs w:val="20"/>
      <w:u w:val="single"/>
    </w:rPr>
  </w:style>
  <w:style w:type="character" w:customStyle="1" w:styleId="TitreCar">
    <w:name w:val="Titre Car"/>
    <w:link w:val="Titre"/>
    <w:rsid w:val="0054504F"/>
    <w:rPr>
      <w:b/>
      <w:sz w:val="24"/>
      <w:u w:val="single"/>
    </w:rPr>
  </w:style>
  <w:style w:type="paragraph" w:styleId="TM3">
    <w:name w:val="toc 3"/>
    <w:basedOn w:val="Normal"/>
    <w:next w:val="Normal"/>
    <w:autoRedefine/>
    <w:uiPriority w:val="39"/>
    <w:qFormat/>
    <w:rsid w:val="0054504F"/>
    <w:pPr>
      <w:tabs>
        <w:tab w:val="left" w:pos="442"/>
        <w:tab w:val="right" w:pos="9060"/>
      </w:tabs>
    </w:pPr>
    <w:rPr>
      <w:rFonts w:ascii="Calibri" w:hAnsi="Calibri"/>
      <w:smallCaps/>
      <w:sz w:val="22"/>
      <w:szCs w:val="22"/>
    </w:rPr>
  </w:style>
  <w:style w:type="paragraph" w:styleId="TM1">
    <w:name w:val="toc 1"/>
    <w:basedOn w:val="Normal"/>
    <w:next w:val="Normal"/>
    <w:autoRedefine/>
    <w:uiPriority w:val="39"/>
    <w:qFormat/>
    <w:rsid w:val="0054504F"/>
    <w:pPr>
      <w:spacing w:before="360" w:after="360"/>
    </w:pPr>
    <w:rPr>
      <w:rFonts w:ascii="Calibri" w:hAnsi="Calibri"/>
      <w:b/>
      <w:bCs/>
      <w:caps/>
      <w:sz w:val="22"/>
      <w:szCs w:val="22"/>
      <w:u w:val="single"/>
    </w:rPr>
  </w:style>
  <w:style w:type="character" w:styleId="Lienhypertexte">
    <w:name w:val="Hyperlink"/>
    <w:uiPriority w:val="99"/>
    <w:rsid w:val="0054504F"/>
    <w:rPr>
      <w:color w:val="0000FF"/>
      <w:u w:val="single"/>
    </w:rPr>
  </w:style>
  <w:style w:type="paragraph" w:styleId="Paragraphedeliste">
    <w:name w:val="List Paragraph"/>
    <w:basedOn w:val="Normal"/>
    <w:uiPriority w:val="34"/>
    <w:qFormat/>
    <w:rsid w:val="0054504F"/>
    <w:pPr>
      <w:tabs>
        <w:tab w:val="left" w:pos="284"/>
      </w:tabs>
      <w:spacing w:after="200" w:line="276" w:lineRule="auto"/>
      <w:ind w:left="720"/>
      <w:contextualSpacing/>
    </w:pPr>
    <w:rPr>
      <w:rFonts w:ascii="Calibri" w:hAnsi="Calibri"/>
      <w:sz w:val="22"/>
      <w:szCs w:val="22"/>
      <w:lang w:eastAsia="en-US"/>
    </w:rPr>
  </w:style>
  <w:style w:type="character" w:customStyle="1" w:styleId="shorttext">
    <w:name w:val="short_text"/>
    <w:rsid w:val="0054504F"/>
  </w:style>
  <w:style w:type="character" w:customStyle="1" w:styleId="Titre8Car">
    <w:name w:val="Titre 8 Car"/>
    <w:basedOn w:val="Policepardfaut"/>
    <w:link w:val="Titre8"/>
    <w:rsid w:val="00AC2266"/>
    <w:rPr>
      <w:rFonts w:ascii="CG Times (W1)" w:hAnsi="CG Times (W1)"/>
      <w:i/>
    </w:rPr>
  </w:style>
  <w:style w:type="character" w:customStyle="1" w:styleId="Titre9Car">
    <w:name w:val="Titre 9 Car"/>
    <w:basedOn w:val="Policepardfaut"/>
    <w:link w:val="Titre9"/>
    <w:rsid w:val="00AC2266"/>
    <w:rPr>
      <w:rFonts w:ascii="Arial" w:hAnsi="Arial" w:cs="Arial"/>
      <w:sz w:val="22"/>
      <w:szCs w:val="22"/>
    </w:rPr>
  </w:style>
  <w:style w:type="paragraph" w:customStyle="1" w:styleId="titre0">
    <w:name w:val="titre 0"/>
    <w:rsid w:val="00AC2266"/>
    <w:pPr>
      <w:tabs>
        <w:tab w:val="left" w:pos="1134"/>
      </w:tabs>
      <w:spacing w:before="1200" w:after="480"/>
      <w:ind w:left="1134" w:right="-278" w:hanging="1134"/>
    </w:pPr>
    <w:rPr>
      <w:rFonts w:ascii="Arial" w:hAnsi="Arial"/>
      <w:b/>
      <w:caps/>
      <w:sz w:val="48"/>
    </w:rPr>
  </w:style>
  <w:style w:type="paragraph" w:customStyle="1" w:styleId="para1tab4">
    <w:name w:val="para1tab4"/>
    <w:basedOn w:val="Normal"/>
    <w:rsid w:val="00AC2266"/>
    <w:pPr>
      <w:tabs>
        <w:tab w:val="left" w:pos="284"/>
        <w:tab w:val="left" w:pos="2268"/>
      </w:tabs>
      <w:ind w:left="567"/>
      <w:jc w:val="both"/>
    </w:pPr>
    <w:rPr>
      <w:rFonts w:ascii="Arial" w:hAnsi="Arial"/>
      <w:szCs w:val="20"/>
    </w:rPr>
  </w:style>
  <w:style w:type="paragraph" w:styleId="Retraitcorpsdetexte">
    <w:name w:val="Body Text Indent"/>
    <w:basedOn w:val="Normal"/>
    <w:link w:val="RetraitcorpsdetexteCar"/>
    <w:rsid w:val="00AC2266"/>
    <w:pPr>
      <w:tabs>
        <w:tab w:val="left" w:pos="284"/>
        <w:tab w:val="left" w:pos="567"/>
        <w:tab w:val="left" w:pos="1134"/>
      </w:tabs>
      <w:ind w:left="1134"/>
      <w:jc w:val="both"/>
    </w:pPr>
    <w:rPr>
      <w:rFonts w:ascii="CG Times (W1)" w:hAnsi="CG Times (W1)"/>
      <w:szCs w:val="20"/>
    </w:rPr>
  </w:style>
  <w:style w:type="character" w:customStyle="1" w:styleId="RetraitcorpsdetexteCar">
    <w:name w:val="Retrait corps de texte Car"/>
    <w:basedOn w:val="Policepardfaut"/>
    <w:link w:val="Retraitcorpsdetexte"/>
    <w:rsid w:val="00AC2266"/>
    <w:rPr>
      <w:rFonts w:ascii="CG Times (W1)" w:hAnsi="CG Times (W1)"/>
      <w:sz w:val="24"/>
    </w:rPr>
  </w:style>
  <w:style w:type="table" w:styleId="Grilledutableau">
    <w:name w:val="Table Grid"/>
    <w:basedOn w:val="TableauNormal"/>
    <w:rsid w:val="00AC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1">
    <w:name w:val="Tableau Normal1"/>
    <w:next w:val="TableauNormal"/>
    <w:semiHidden/>
    <w:rsid w:val="00AC2266"/>
    <w:rPr>
      <w:rFonts w:ascii="CG Times (W1)" w:hAnsi="CG Times (W1)"/>
    </w:rPr>
    <w:tblPr>
      <w:tblInd w:w="0" w:type="dxa"/>
      <w:tblCellMar>
        <w:top w:w="0" w:type="dxa"/>
        <w:left w:w="108" w:type="dxa"/>
        <w:bottom w:w="0" w:type="dxa"/>
        <w:right w:w="108" w:type="dxa"/>
      </w:tblCellMar>
    </w:tblPr>
  </w:style>
  <w:style w:type="numbering" w:customStyle="1" w:styleId="Aucuneliste1">
    <w:name w:val="Aucune liste1"/>
    <w:next w:val="Aucuneliste"/>
    <w:semiHidden/>
    <w:rsid w:val="00AC2266"/>
  </w:style>
  <w:style w:type="paragraph" w:styleId="Retraitnormal">
    <w:name w:val="Normal Indent"/>
    <w:basedOn w:val="Normal"/>
    <w:rsid w:val="00AC2266"/>
    <w:pPr>
      <w:tabs>
        <w:tab w:val="left" w:pos="284"/>
      </w:tabs>
      <w:overflowPunct w:val="0"/>
      <w:autoSpaceDE w:val="0"/>
      <w:autoSpaceDN w:val="0"/>
      <w:adjustRightInd w:val="0"/>
      <w:ind w:left="708"/>
      <w:textAlignment w:val="baseline"/>
    </w:pPr>
    <w:rPr>
      <w:rFonts w:ascii="CG Times (W1)" w:hAnsi="CG Times (W1)"/>
      <w:sz w:val="20"/>
      <w:szCs w:val="20"/>
    </w:rPr>
  </w:style>
  <w:style w:type="character" w:styleId="Appelnotedebasdep">
    <w:name w:val="footnote reference"/>
    <w:basedOn w:val="Policepardfaut"/>
    <w:rsid w:val="00AC2266"/>
    <w:rPr>
      <w:position w:val="6"/>
      <w:sz w:val="16"/>
    </w:rPr>
  </w:style>
  <w:style w:type="paragraph" w:styleId="Notedebasdepage">
    <w:name w:val="footnote text"/>
    <w:basedOn w:val="Normal"/>
    <w:link w:val="NotedebasdepageCar"/>
    <w:rsid w:val="00AC2266"/>
    <w:pPr>
      <w:tabs>
        <w:tab w:val="left" w:pos="284"/>
      </w:tabs>
      <w:overflowPunct w:val="0"/>
      <w:autoSpaceDE w:val="0"/>
      <w:autoSpaceDN w:val="0"/>
      <w:adjustRightInd w:val="0"/>
      <w:textAlignment w:val="baseline"/>
    </w:pPr>
    <w:rPr>
      <w:rFonts w:ascii="CG Times (W1)" w:hAnsi="CG Times (W1)"/>
      <w:sz w:val="20"/>
      <w:szCs w:val="20"/>
    </w:rPr>
  </w:style>
  <w:style w:type="character" w:customStyle="1" w:styleId="NotedebasdepageCar">
    <w:name w:val="Note de bas de page Car"/>
    <w:basedOn w:val="Policepardfaut"/>
    <w:link w:val="Notedebasdepage"/>
    <w:rsid w:val="00AC2266"/>
    <w:rPr>
      <w:rFonts w:ascii="CG Times (W1)" w:hAnsi="CG Times (W1)"/>
    </w:rPr>
  </w:style>
  <w:style w:type="paragraph" w:styleId="Retraitcorpsdetexte2">
    <w:name w:val="Body Text Indent 2"/>
    <w:basedOn w:val="Normal"/>
    <w:link w:val="Retraitcorpsdetexte2Car"/>
    <w:rsid w:val="00AC2266"/>
    <w:pPr>
      <w:tabs>
        <w:tab w:val="left" w:pos="284"/>
        <w:tab w:val="left" w:pos="567"/>
        <w:tab w:val="left" w:pos="1134"/>
      </w:tabs>
      <w:overflowPunct w:val="0"/>
      <w:autoSpaceDE w:val="0"/>
      <w:autoSpaceDN w:val="0"/>
      <w:adjustRightInd w:val="0"/>
      <w:ind w:left="1134"/>
      <w:textAlignment w:val="baseline"/>
    </w:pPr>
    <w:rPr>
      <w:rFonts w:ascii="CG Times (W1)" w:hAnsi="CG Times (W1)"/>
      <w:sz w:val="20"/>
      <w:szCs w:val="20"/>
    </w:rPr>
  </w:style>
  <w:style w:type="character" w:customStyle="1" w:styleId="Retraitcorpsdetexte2Car">
    <w:name w:val="Retrait corps de texte 2 Car"/>
    <w:basedOn w:val="Policepardfaut"/>
    <w:link w:val="Retraitcorpsdetexte2"/>
    <w:rsid w:val="00AC2266"/>
    <w:rPr>
      <w:rFonts w:ascii="CG Times (W1)" w:hAnsi="CG Times (W1)"/>
    </w:rPr>
  </w:style>
  <w:style w:type="paragraph" w:styleId="Retraitcorpsdetexte3">
    <w:name w:val="Body Text Indent 3"/>
    <w:basedOn w:val="Normal"/>
    <w:link w:val="Retraitcorpsdetexte3Car"/>
    <w:rsid w:val="00AC2266"/>
    <w:pPr>
      <w:tabs>
        <w:tab w:val="left" w:pos="284"/>
        <w:tab w:val="left" w:pos="567"/>
        <w:tab w:val="left" w:pos="1134"/>
      </w:tabs>
      <w:overflowPunct w:val="0"/>
      <w:autoSpaceDE w:val="0"/>
      <w:autoSpaceDN w:val="0"/>
      <w:adjustRightInd w:val="0"/>
      <w:ind w:left="567" w:hanging="283"/>
      <w:jc w:val="both"/>
      <w:textAlignment w:val="baseline"/>
    </w:pPr>
    <w:rPr>
      <w:rFonts w:ascii="CG Times (W1)" w:hAnsi="CG Times (W1)"/>
      <w:sz w:val="20"/>
      <w:szCs w:val="20"/>
    </w:rPr>
  </w:style>
  <w:style w:type="character" w:customStyle="1" w:styleId="Retraitcorpsdetexte3Car">
    <w:name w:val="Retrait corps de texte 3 Car"/>
    <w:basedOn w:val="Policepardfaut"/>
    <w:link w:val="Retraitcorpsdetexte3"/>
    <w:rsid w:val="00AC2266"/>
    <w:rPr>
      <w:rFonts w:ascii="CG Times (W1)" w:hAnsi="CG Times (W1)"/>
    </w:rPr>
  </w:style>
  <w:style w:type="character" w:customStyle="1" w:styleId="NEWREPORTLJM">
    <w:name w:val="NEWREPORTLJM"/>
    <w:rsid w:val="00AC2266"/>
    <w:rPr>
      <w:rFonts w:ascii="CG Times" w:hAnsi="CG Times"/>
    </w:rPr>
  </w:style>
  <w:style w:type="character" w:styleId="Marquedecommentaire">
    <w:name w:val="annotation reference"/>
    <w:basedOn w:val="Policepardfaut"/>
    <w:rsid w:val="00AC2266"/>
    <w:rPr>
      <w:sz w:val="16"/>
    </w:rPr>
  </w:style>
  <w:style w:type="paragraph" w:styleId="Commentaire">
    <w:name w:val="annotation text"/>
    <w:basedOn w:val="Normal"/>
    <w:link w:val="CommentaireCar"/>
    <w:rsid w:val="00AC2266"/>
    <w:pPr>
      <w:widowControl w:val="0"/>
      <w:tabs>
        <w:tab w:val="left" w:pos="284"/>
      </w:tabs>
      <w:overflowPunct w:val="0"/>
      <w:autoSpaceDE w:val="0"/>
      <w:autoSpaceDN w:val="0"/>
      <w:adjustRightInd w:val="0"/>
      <w:textAlignment w:val="baseline"/>
    </w:pPr>
    <w:rPr>
      <w:rFonts w:ascii="Courier" w:hAnsi="Courier"/>
      <w:snapToGrid w:val="0"/>
      <w:sz w:val="20"/>
      <w:szCs w:val="20"/>
      <w:lang w:val="en-US" w:eastAsia="en-US"/>
    </w:rPr>
  </w:style>
  <w:style w:type="character" w:customStyle="1" w:styleId="CommentaireCar">
    <w:name w:val="Commentaire Car"/>
    <w:basedOn w:val="Policepardfaut"/>
    <w:link w:val="Commentaire"/>
    <w:rsid w:val="00AC2266"/>
    <w:rPr>
      <w:rFonts w:ascii="Courier" w:hAnsi="Courier"/>
      <w:snapToGrid w:val="0"/>
      <w:lang w:val="en-US" w:eastAsia="en-US"/>
    </w:rPr>
  </w:style>
  <w:style w:type="paragraph" w:styleId="Normalcentr">
    <w:name w:val="Block Text"/>
    <w:basedOn w:val="Normal"/>
    <w:rsid w:val="00AC2266"/>
    <w:pPr>
      <w:tabs>
        <w:tab w:val="left" w:pos="284"/>
      </w:tabs>
      <w:overflowPunct w:val="0"/>
      <w:autoSpaceDE w:val="0"/>
      <w:autoSpaceDN w:val="0"/>
      <w:adjustRightInd w:val="0"/>
      <w:ind w:left="2880" w:right="-720" w:hanging="2880"/>
      <w:textAlignment w:val="baseline"/>
    </w:pPr>
    <w:rPr>
      <w:rFonts w:ascii="CG Times (W1)" w:hAnsi="CG Times (W1)"/>
      <w:sz w:val="22"/>
      <w:szCs w:val="20"/>
      <w:lang w:val="en-US" w:eastAsia="en-US"/>
    </w:rPr>
  </w:style>
  <w:style w:type="paragraph" w:styleId="Explorateurdedocuments">
    <w:name w:val="Document Map"/>
    <w:basedOn w:val="Normal"/>
    <w:link w:val="ExplorateurdedocumentsCar"/>
    <w:rsid w:val="00AC2266"/>
    <w:pPr>
      <w:widowControl w:val="0"/>
      <w:shd w:val="clear" w:color="auto" w:fill="000080"/>
      <w:tabs>
        <w:tab w:val="left" w:pos="284"/>
      </w:tabs>
      <w:overflowPunct w:val="0"/>
      <w:autoSpaceDE w:val="0"/>
      <w:autoSpaceDN w:val="0"/>
      <w:adjustRightInd w:val="0"/>
      <w:textAlignment w:val="baseline"/>
    </w:pPr>
    <w:rPr>
      <w:rFonts w:ascii="Tahoma" w:hAnsi="Tahoma"/>
      <w:snapToGrid w:val="0"/>
      <w:sz w:val="20"/>
      <w:szCs w:val="20"/>
      <w:lang w:val="en-US" w:eastAsia="en-US"/>
    </w:rPr>
  </w:style>
  <w:style w:type="character" w:customStyle="1" w:styleId="ExplorateurdedocumentsCar">
    <w:name w:val="Explorateur de documents Car"/>
    <w:basedOn w:val="Policepardfaut"/>
    <w:link w:val="Explorateurdedocuments"/>
    <w:rsid w:val="00AC2266"/>
    <w:rPr>
      <w:rFonts w:ascii="Tahoma" w:hAnsi="Tahoma"/>
      <w:snapToGrid w:val="0"/>
      <w:shd w:val="clear" w:color="auto" w:fill="000080"/>
      <w:lang w:val="en-US" w:eastAsia="en-US"/>
    </w:rPr>
  </w:style>
  <w:style w:type="paragraph" w:styleId="Lgende">
    <w:name w:val="caption"/>
    <w:basedOn w:val="Normal"/>
    <w:next w:val="Normal"/>
    <w:qFormat/>
    <w:rsid w:val="00AC2266"/>
    <w:pPr>
      <w:tabs>
        <w:tab w:val="left" w:pos="284"/>
      </w:tabs>
      <w:overflowPunct w:val="0"/>
      <w:autoSpaceDE w:val="0"/>
      <w:autoSpaceDN w:val="0"/>
      <w:adjustRightInd w:val="0"/>
      <w:ind w:right="-720"/>
      <w:jc w:val="center"/>
      <w:textAlignment w:val="baseline"/>
    </w:pPr>
    <w:rPr>
      <w:rFonts w:ascii="CG Times (W1)" w:hAnsi="CG Times (W1)"/>
      <w:b/>
      <w:sz w:val="32"/>
      <w:szCs w:val="20"/>
      <w:lang w:val="en-US" w:eastAsia="en-US"/>
    </w:rPr>
  </w:style>
  <w:style w:type="paragraph" w:styleId="TM2">
    <w:name w:val="toc 2"/>
    <w:basedOn w:val="Normal"/>
    <w:next w:val="Normal"/>
    <w:autoRedefine/>
    <w:uiPriority w:val="39"/>
    <w:qFormat/>
    <w:rsid w:val="00AC2266"/>
    <w:rPr>
      <w:rFonts w:ascii="Calibri" w:hAnsi="Calibri"/>
      <w:b/>
      <w:bCs/>
      <w:smallCaps/>
      <w:sz w:val="22"/>
      <w:szCs w:val="22"/>
    </w:rPr>
  </w:style>
  <w:style w:type="character" w:styleId="Lienhypertextesuivivisit">
    <w:name w:val="FollowedHyperlink"/>
    <w:basedOn w:val="Policepardfaut"/>
    <w:rsid w:val="00AC2266"/>
    <w:rPr>
      <w:color w:val="800080"/>
      <w:u w:val="single"/>
    </w:rPr>
  </w:style>
  <w:style w:type="paragraph" w:styleId="Sous-titre">
    <w:name w:val="Subtitle"/>
    <w:basedOn w:val="Normal"/>
    <w:link w:val="Sous-titreCar"/>
    <w:qFormat/>
    <w:rsid w:val="00AC2266"/>
    <w:pPr>
      <w:tabs>
        <w:tab w:val="left" w:pos="284"/>
      </w:tabs>
      <w:overflowPunct w:val="0"/>
      <w:autoSpaceDE w:val="0"/>
      <w:autoSpaceDN w:val="0"/>
      <w:adjustRightInd w:val="0"/>
      <w:spacing w:after="60"/>
      <w:jc w:val="center"/>
      <w:textAlignment w:val="baseline"/>
    </w:pPr>
    <w:rPr>
      <w:rFonts w:ascii="Arial" w:hAnsi="Arial"/>
      <w:i/>
      <w:szCs w:val="20"/>
    </w:rPr>
  </w:style>
  <w:style w:type="character" w:customStyle="1" w:styleId="Sous-titreCar">
    <w:name w:val="Sous-titre Car"/>
    <w:basedOn w:val="Policepardfaut"/>
    <w:link w:val="Sous-titre"/>
    <w:rsid w:val="00AC2266"/>
    <w:rPr>
      <w:rFonts w:ascii="Arial" w:hAnsi="Arial"/>
      <w:i/>
      <w:sz w:val="24"/>
    </w:rPr>
  </w:style>
  <w:style w:type="paragraph" w:customStyle="1" w:styleId="Corpsdetexte21">
    <w:name w:val="Corps de texte 21"/>
    <w:basedOn w:val="Normal"/>
    <w:rsid w:val="00AC2266"/>
    <w:pPr>
      <w:tabs>
        <w:tab w:val="left" w:pos="284"/>
      </w:tabs>
      <w:overflowPunct w:val="0"/>
      <w:autoSpaceDE w:val="0"/>
      <w:autoSpaceDN w:val="0"/>
      <w:adjustRightInd w:val="0"/>
      <w:ind w:left="1418"/>
      <w:jc w:val="both"/>
      <w:textAlignment w:val="baseline"/>
    </w:pPr>
    <w:rPr>
      <w:rFonts w:ascii="CG Times (W1)" w:hAnsi="CG Times (W1)"/>
      <w:szCs w:val="20"/>
    </w:rPr>
  </w:style>
  <w:style w:type="paragraph" w:customStyle="1" w:styleId="Retraitcorpsdetexte21">
    <w:name w:val="Retrait corps de texte 21"/>
    <w:basedOn w:val="Normal"/>
    <w:rsid w:val="00AC2266"/>
    <w:pPr>
      <w:tabs>
        <w:tab w:val="left" w:pos="284"/>
      </w:tabs>
      <w:overflowPunct w:val="0"/>
      <w:autoSpaceDE w:val="0"/>
      <w:autoSpaceDN w:val="0"/>
      <w:adjustRightInd w:val="0"/>
      <w:ind w:left="2126"/>
      <w:jc w:val="both"/>
      <w:textAlignment w:val="baseline"/>
    </w:pPr>
    <w:rPr>
      <w:rFonts w:ascii="CG Times (W1)" w:hAnsi="CG Times (W1)"/>
      <w:szCs w:val="20"/>
    </w:rPr>
  </w:style>
  <w:style w:type="paragraph" w:customStyle="1" w:styleId="Normalcentr1">
    <w:name w:val="Normal centré1"/>
    <w:basedOn w:val="Normal"/>
    <w:rsid w:val="00AC2266"/>
    <w:pPr>
      <w:tabs>
        <w:tab w:val="left" w:pos="284"/>
      </w:tabs>
      <w:overflowPunct w:val="0"/>
      <w:autoSpaceDE w:val="0"/>
      <w:autoSpaceDN w:val="0"/>
      <w:adjustRightInd w:val="0"/>
      <w:ind w:left="1418" w:right="-170"/>
      <w:jc w:val="both"/>
      <w:textAlignment w:val="baseline"/>
    </w:pPr>
    <w:rPr>
      <w:szCs w:val="20"/>
    </w:rPr>
  </w:style>
  <w:style w:type="paragraph" w:styleId="Textebrut">
    <w:name w:val="Plain Text"/>
    <w:basedOn w:val="Normal"/>
    <w:link w:val="TextebrutCar"/>
    <w:rsid w:val="00AC2266"/>
    <w:pPr>
      <w:tabs>
        <w:tab w:val="left" w:pos="284"/>
      </w:tabs>
    </w:pPr>
    <w:rPr>
      <w:rFonts w:ascii="Courier New" w:hAnsi="Courier New" w:cs="Courier New"/>
      <w:sz w:val="20"/>
      <w:szCs w:val="20"/>
    </w:rPr>
  </w:style>
  <w:style w:type="character" w:customStyle="1" w:styleId="TextebrutCar">
    <w:name w:val="Texte brut Car"/>
    <w:basedOn w:val="Policepardfaut"/>
    <w:link w:val="Textebrut"/>
    <w:rsid w:val="00AC2266"/>
    <w:rPr>
      <w:rFonts w:ascii="Courier New" w:hAnsi="Courier New" w:cs="Courier New"/>
    </w:rPr>
  </w:style>
  <w:style w:type="numbering" w:customStyle="1" w:styleId="Style1">
    <w:name w:val="Style1"/>
    <w:uiPriority w:val="99"/>
    <w:rsid w:val="00AC2266"/>
    <w:pPr>
      <w:numPr>
        <w:numId w:val="29"/>
      </w:numPr>
    </w:pPr>
  </w:style>
  <w:style w:type="numbering" w:customStyle="1" w:styleId="Style2">
    <w:name w:val="Style2"/>
    <w:uiPriority w:val="99"/>
    <w:rsid w:val="00AC2266"/>
    <w:pPr>
      <w:numPr>
        <w:numId w:val="30"/>
      </w:numPr>
    </w:pPr>
  </w:style>
  <w:style w:type="paragraph" w:styleId="En-ttedetabledesmatires">
    <w:name w:val="TOC Heading"/>
    <w:basedOn w:val="Titre1"/>
    <w:next w:val="Normal"/>
    <w:uiPriority w:val="39"/>
    <w:semiHidden/>
    <w:unhideWhenUsed/>
    <w:qFormat/>
    <w:rsid w:val="00AC2266"/>
    <w:pPr>
      <w:keepLines/>
      <w:spacing w:before="480" w:line="276" w:lineRule="auto"/>
      <w:outlineLvl w:val="9"/>
    </w:pPr>
    <w:rPr>
      <w:rFonts w:ascii="Cambria" w:hAnsi="Cambria"/>
      <w:color w:val="365F91"/>
      <w:sz w:val="28"/>
      <w:szCs w:val="28"/>
      <w:lang w:val="fr-FR" w:eastAsia="en-US"/>
    </w:rPr>
  </w:style>
  <w:style w:type="paragraph" w:styleId="TM4">
    <w:name w:val="toc 4"/>
    <w:basedOn w:val="Normal"/>
    <w:next w:val="Normal"/>
    <w:autoRedefine/>
    <w:rsid w:val="00AC2266"/>
    <w:rPr>
      <w:rFonts w:ascii="Calibri" w:hAnsi="Calibri"/>
      <w:sz w:val="22"/>
      <w:szCs w:val="22"/>
    </w:rPr>
  </w:style>
  <w:style w:type="paragraph" w:styleId="TM5">
    <w:name w:val="toc 5"/>
    <w:basedOn w:val="Normal"/>
    <w:next w:val="Normal"/>
    <w:autoRedefine/>
    <w:rsid w:val="00AC2266"/>
    <w:rPr>
      <w:rFonts w:ascii="Calibri" w:hAnsi="Calibri"/>
      <w:sz w:val="22"/>
      <w:szCs w:val="22"/>
    </w:rPr>
  </w:style>
  <w:style w:type="paragraph" w:styleId="TM6">
    <w:name w:val="toc 6"/>
    <w:basedOn w:val="Normal"/>
    <w:next w:val="Normal"/>
    <w:autoRedefine/>
    <w:rsid w:val="00AC2266"/>
    <w:rPr>
      <w:rFonts w:ascii="Calibri" w:hAnsi="Calibri"/>
      <w:sz w:val="22"/>
      <w:szCs w:val="22"/>
    </w:rPr>
  </w:style>
  <w:style w:type="paragraph" w:styleId="TM7">
    <w:name w:val="toc 7"/>
    <w:basedOn w:val="Normal"/>
    <w:next w:val="Normal"/>
    <w:autoRedefine/>
    <w:rsid w:val="00AC2266"/>
    <w:rPr>
      <w:rFonts w:ascii="Calibri" w:hAnsi="Calibri"/>
      <w:sz w:val="22"/>
      <w:szCs w:val="22"/>
    </w:rPr>
  </w:style>
  <w:style w:type="paragraph" w:styleId="TM8">
    <w:name w:val="toc 8"/>
    <w:basedOn w:val="Normal"/>
    <w:next w:val="Normal"/>
    <w:autoRedefine/>
    <w:rsid w:val="00AC2266"/>
    <w:rPr>
      <w:rFonts w:ascii="Calibri" w:hAnsi="Calibri"/>
      <w:sz w:val="22"/>
      <w:szCs w:val="22"/>
    </w:rPr>
  </w:style>
  <w:style w:type="paragraph" w:styleId="TM9">
    <w:name w:val="toc 9"/>
    <w:basedOn w:val="Normal"/>
    <w:next w:val="Normal"/>
    <w:autoRedefine/>
    <w:rsid w:val="00AC2266"/>
    <w:rPr>
      <w:rFonts w:ascii="Calibri" w:hAnsi="Calibri"/>
      <w:sz w:val="22"/>
      <w:szCs w:val="22"/>
    </w:rPr>
  </w:style>
  <w:style w:type="paragraph" w:styleId="Rvision">
    <w:name w:val="Revision"/>
    <w:hidden/>
    <w:uiPriority w:val="99"/>
    <w:semiHidden/>
    <w:rsid w:val="00AC2266"/>
    <w:rPr>
      <w:sz w:val="24"/>
    </w:rPr>
  </w:style>
  <w:style w:type="character" w:customStyle="1" w:styleId="PieddepageCar">
    <w:name w:val="Pied de page Car"/>
    <w:basedOn w:val="Policepardfaut"/>
    <w:link w:val="Pieddepage"/>
    <w:uiPriority w:val="99"/>
    <w:rsid w:val="00AC2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0089">
      <w:bodyDiv w:val="1"/>
      <w:marLeft w:val="0"/>
      <w:marRight w:val="0"/>
      <w:marTop w:val="0"/>
      <w:marBottom w:val="0"/>
      <w:divBdr>
        <w:top w:val="none" w:sz="0" w:space="0" w:color="auto"/>
        <w:left w:val="none" w:sz="0" w:space="0" w:color="auto"/>
        <w:bottom w:val="none" w:sz="0" w:space="0" w:color="auto"/>
        <w:right w:val="none" w:sz="0" w:space="0" w:color="auto"/>
      </w:divBdr>
    </w:div>
    <w:div w:id="21352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e.org" TargetMode="External"/><Relationship Id="rId13" Type="http://schemas.openxmlformats.org/officeDocument/2006/relationships/hyperlink" Target="https://www.iecee.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ecee.org" TargetMode="External"/><Relationship Id="rId17" Type="http://schemas.openxmlformats.org/officeDocument/2006/relationships/hyperlink" Target="http://www.iecee.org" TargetMode="External"/><Relationship Id="rId2" Type="http://schemas.openxmlformats.org/officeDocument/2006/relationships/numbering" Target="numbering.xml"/><Relationship Id="rId16" Type="http://schemas.openxmlformats.org/officeDocument/2006/relationships/hyperlink" Target="https://www.iece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ecee.org" TargetMode="External"/><Relationship Id="rId23" Type="http://schemas.openxmlformats.org/officeDocument/2006/relationships/theme" Target="theme/theme1.xml"/><Relationship Id="rId10" Type="http://schemas.openxmlformats.org/officeDocument/2006/relationships/hyperlink" Target="http://www.iecee.org/ctl/equipment/html/ctl_testing_index.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e.org/ctl/equipment/html/ctl_testing_index.htm" TargetMode="External"/><Relationship Id="rId14" Type="http://schemas.openxmlformats.org/officeDocument/2006/relationships/hyperlink" Target="https://www.iece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14BD-D0EE-4F7A-9074-17CABAA3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4415</Words>
  <Characters>24287</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Dell Computer Corporation</Company>
  <LinksUpToDate>false</LinksUpToDate>
  <CharactersWithSpaces>28645</CharactersWithSpaces>
  <SharedDoc>false</SharedDoc>
  <HLinks>
    <vt:vector size="162" baseType="variant">
      <vt:variant>
        <vt:i4>4980748</vt:i4>
      </vt:variant>
      <vt:variant>
        <vt:i4>138</vt:i4>
      </vt:variant>
      <vt:variant>
        <vt:i4>0</vt:i4>
      </vt:variant>
      <vt:variant>
        <vt:i4>5</vt:i4>
      </vt:variant>
      <vt:variant>
        <vt:lpwstr>http://www.iecee.org/</vt:lpwstr>
      </vt:variant>
      <vt:variant>
        <vt:lpwstr/>
      </vt:variant>
      <vt:variant>
        <vt:i4>3866663</vt:i4>
      </vt:variant>
      <vt:variant>
        <vt:i4>135</vt:i4>
      </vt:variant>
      <vt:variant>
        <vt:i4>0</vt:i4>
      </vt:variant>
      <vt:variant>
        <vt:i4>5</vt:i4>
      </vt:variant>
      <vt:variant>
        <vt:lpwstr>https://www.iecee.org/</vt:lpwstr>
      </vt:variant>
      <vt:variant>
        <vt:lpwstr/>
      </vt:variant>
      <vt:variant>
        <vt:i4>4980748</vt:i4>
      </vt:variant>
      <vt:variant>
        <vt:i4>132</vt:i4>
      </vt:variant>
      <vt:variant>
        <vt:i4>0</vt:i4>
      </vt:variant>
      <vt:variant>
        <vt:i4>5</vt:i4>
      </vt:variant>
      <vt:variant>
        <vt:lpwstr>http://www.iecee.org/</vt:lpwstr>
      </vt:variant>
      <vt:variant>
        <vt:lpwstr/>
      </vt:variant>
      <vt:variant>
        <vt:i4>3866663</vt:i4>
      </vt:variant>
      <vt:variant>
        <vt:i4>129</vt:i4>
      </vt:variant>
      <vt:variant>
        <vt:i4>0</vt:i4>
      </vt:variant>
      <vt:variant>
        <vt:i4>5</vt:i4>
      </vt:variant>
      <vt:variant>
        <vt:lpwstr>https://www.iecee.org/</vt:lpwstr>
      </vt:variant>
      <vt:variant>
        <vt:lpwstr/>
      </vt:variant>
      <vt:variant>
        <vt:i4>3866663</vt:i4>
      </vt:variant>
      <vt:variant>
        <vt:i4>126</vt:i4>
      </vt:variant>
      <vt:variant>
        <vt:i4>0</vt:i4>
      </vt:variant>
      <vt:variant>
        <vt:i4>5</vt:i4>
      </vt:variant>
      <vt:variant>
        <vt:lpwstr>https://www.iecee.org/</vt:lpwstr>
      </vt:variant>
      <vt:variant>
        <vt:lpwstr/>
      </vt:variant>
      <vt:variant>
        <vt:i4>4980748</vt:i4>
      </vt:variant>
      <vt:variant>
        <vt:i4>123</vt:i4>
      </vt:variant>
      <vt:variant>
        <vt:i4>0</vt:i4>
      </vt:variant>
      <vt:variant>
        <vt:i4>5</vt:i4>
      </vt:variant>
      <vt:variant>
        <vt:lpwstr>http://www.iecee.org/</vt:lpwstr>
      </vt:variant>
      <vt:variant>
        <vt:lpwstr/>
      </vt:variant>
      <vt:variant>
        <vt:i4>4325455</vt:i4>
      </vt:variant>
      <vt:variant>
        <vt:i4>120</vt:i4>
      </vt:variant>
      <vt:variant>
        <vt:i4>0</vt:i4>
      </vt:variant>
      <vt:variant>
        <vt:i4>5</vt:i4>
      </vt:variant>
      <vt:variant>
        <vt:lpwstr>http://www.iecee.org/ctl/equipment/html/ctl_testing_index.htm</vt:lpwstr>
      </vt:variant>
      <vt:variant>
        <vt:lpwstr/>
      </vt:variant>
      <vt:variant>
        <vt:i4>4325455</vt:i4>
      </vt:variant>
      <vt:variant>
        <vt:i4>117</vt:i4>
      </vt:variant>
      <vt:variant>
        <vt:i4>0</vt:i4>
      </vt:variant>
      <vt:variant>
        <vt:i4>5</vt:i4>
      </vt:variant>
      <vt:variant>
        <vt:lpwstr>http://www.iecee.org/ctl/equipment/html/ctl_testing_index.htm</vt:lpwstr>
      </vt:variant>
      <vt:variant>
        <vt:lpwstr/>
      </vt:variant>
      <vt:variant>
        <vt:i4>4980748</vt:i4>
      </vt:variant>
      <vt:variant>
        <vt:i4>114</vt:i4>
      </vt:variant>
      <vt:variant>
        <vt:i4>0</vt:i4>
      </vt:variant>
      <vt:variant>
        <vt:i4>5</vt:i4>
      </vt:variant>
      <vt:variant>
        <vt:lpwstr>http://www.iecee.org/</vt:lpwstr>
      </vt:variant>
      <vt:variant>
        <vt:lpwstr/>
      </vt:variant>
      <vt:variant>
        <vt:i4>1048634</vt:i4>
      </vt:variant>
      <vt:variant>
        <vt:i4>107</vt:i4>
      </vt:variant>
      <vt:variant>
        <vt:i4>0</vt:i4>
      </vt:variant>
      <vt:variant>
        <vt:i4>5</vt:i4>
      </vt:variant>
      <vt:variant>
        <vt:lpwstr/>
      </vt:variant>
      <vt:variant>
        <vt:lpwstr>_Toc36129516</vt:lpwstr>
      </vt:variant>
      <vt:variant>
        <vt:i4>1245242</vt:i4>
      </vt:variant>
      <vt:variant>
        <vt:i4>101</vt:i4>
      </vt:variant>
      <vt:variant>
        <vt:i4>0</vt:i4>
      </vt:variant>
      <vt:variant>
        <vt:i4>5</vt:i4>
      </vt:variant>
      <vt:variant>
        <vt:lpwstr/>
      </vt:variant>
      <vt:variant>
        <vt:lpwstr>_Toc36129515</vt:lpwstr>
      </vt:variant>
      <vt:variant>
        <vt:i4>1179706</vt:i4>
      </vt:variant>
      <vt:variant>
        <vt:i4>95</vt:i4>
      </vt:variant>
      <vt:variant>
        <vt:i4>0</vt:i4>
      </vt:variant>
      <vt:variant>
        <vt:i4>5</vt:i4>
      </vt:variant>
      <vt:variant>
        <vt:lpwstr/>
      </vt:variant>
      <vt:variant>
        <vt:lpwstr>_Toc36129514</vt:lpwstr>
      </vt:variant>
      <vt:variant>
        <vt:i4>1376314</vt:i4>
      </vt:variant>
      <vt:variant>
        <vt:i4>89</vt:i4>
      </vt:variant>
      <vt:variant>
        <vt:i4>0</vt:i4>
      </vt:variant>
      <vt:variant>
        <vt:i4>5</vt:i4>
      </vt:variant>
      <vt:variant>
        <vt:lpwstr/>
      </vt:variant>
      <vt:variant>
        <vt:lpwstr>_Toc36129513</vt:lpwstr>
      </vt:variant>
      <vt:variant>
        <vt:i4>1310778</vt:i4>
      </vt:variant>
      <vt:variant>
        <vt:i4>83</vt:i4>
      </vt:variant>
      <vt:variant>
        <vt:i4>0</vt:i4>
      </vt:variant>
      <vt:variant>
        <vt:i4>5</vt:i4>
      </vt:variant>
      <vt:variant>
        <vt:lpwstr/>
      </vt:variant>
      <vt:variant>
        <vt:lpwstr>_Toc36129512</vt:lpwstr>
      </vt:variant>
      <vt:variant>
        <vt:i4>1507386</vt:i4>
      </vt:variant>
      <vt:variant>
        <vt:i4>77</vt:i4>
      </vt:variant>
      <vt:variant>
        <vt:i4>0</vt:i4>
      </vt:variant>
      <vt:variant>
        <vt:i4>5</vt:i4>
      </vt:variant>
      <vt:variant>
        <vt:lpwstr/>
      </vt:variant>
      <vt:variant>
        <vt:lpwstr>_Toc36129511</vt:lpwstr>
      </vt:variant>
      <vt:variant>
        <vt:i4>1441850</vt:i4>
      </vt:variant>
      <vt:variant>
        <vt:i4>71</vt:i4>
      </vt:variant>
      <vt:variant>
        <vt:i4>0</vt:i4>
      </vt:variant>
      <vt:variant>
        <vt:i4>5</vt:i4>
      </vt:variant>
      <vt:variant>
        <vt:lpwstr/>
      </vt:variant>
      <vt:variant>
        <vt:lpwstr>_Toc36129510</vt:lpwstr>
      </vt:variant>
      <vt:variant>
        <vt:i4>2031675</vt:i4>
      </vt:variant>
      <vt:variant>
        <vt:i4>65</vt:i4>
      </vt:variant>
      <vt:variant>
        <vt:i4>0</vt:i4>
      </vt:variant>
      <vt:variant>
        <vt:i4>5</vt:i4>
      </vt:variant>
      <vt:variant>
        <vt:lpwstr/>
      </vt:variant>
      <vt:variant>
        <vt:lpwstr>_Toc36129509</vt:lpwstr>
      </vt:variant>
      <vt:variant>
        <vt:i4>1966139</vt:i4>
      </vt:variant>
      <vt:variant>
        <vt:i4>59</vt:i4>
      </vt:variant>
      <vt:variant>
        <vt:i4>0</vt:i4>
      </vt:variant>
      <vt:variant>
        <vt:i4>5</vt:i4>
      </vt:variant>
      <vt:variant>
        <vt:lpwstr/>
      </vt:variant>
      <vt:variant>
        <vt:lpwstr>_Toc36129508</vt:lpwstr>
      </vt:variant>
      <vt:variant>
        <vt:i4>1114171</vt:i4>
      </vt:variant>
      <vt:variant>
        <vt:i4>53</vt:i4>
      </vt:variant>
      <vt:variant>
        <vt:i4>0</vt:i4>
      </vt:variant>
      <vt:variant>
        <vt:i4>5</vt:i4>
      </vt:variant>
      <vt:variant>
        <vt:lpwstr/>
      </vt:variant>
      <vt:variant>
        <vt:lpwstr>_Toc36129507</vt:lpwstr>
      </vt:variant>
      <vt:variant>
        <vt:i4>1048635</vt:i4>
      </vt:variant>
      <vt:variant>
        <vt:i4>47</vt:i4>
      </vt:variant>
      <vt:variant>
        <vt:i4>0</vt:i4>
      </vt:variant>
      <vt:variant>
        <vt:i4>5</vt:i4>
      </vt:variant>
      <vt:variant>
        <vt:lpwstr/>
      </vt:variant>
      <vt:variant>
        <vt:lpwstr>_Toc36129506</vt:lpwstr>
      </vt:variant>
      <vt:variant>
        <vt:i4>1245243</vt:i4>
      </vt:variant>
      <vt:variant>
        <vt:i4>41</vt:i4>
      </vt:variant>
      <vt:variant>
        <vt:i4>0</vt:i4>
      </vt:variant>
      <vt:variant>
        <vt:i4>5</vt:i4>
      </vt:variant>
      <vt:variant>
        <vt:lpwstr/>
      </vt:variant>
      <vt:variant>
        <vt:lpwstr>_Toc36129505</vt:lpwstr>
      </vt:variant>
      <vt:variant>
        <vt:i4>1179707</vt:i4>
      </vt:variant>
      <vt:variant>
        <vt:i4>35</vt:i4>
      </vt:variant>
      <vt:variant>
        <vt:i4>0</vt:i4>
      </vt:variant>
      <vt:variant>
        <vt:i4>5</vt:i4>
      </vt:variant>
      <vt:variant>
        <vt:lpwstr/>
      </vt:variant>
      <vt:variant>
        <vt:lpwstr>_Toc36129504</vt:lpwstr>
      </vt:variant>
      <vt:variant>
        <vt:i4>1376315</vt:i4>
      </vt:variant>
      <vt:variant>
        <vt:i4>29</vt:i4>
      </vt:variant>
      <vt:variant>
        <vt:i4>0</vt:i4>
      </vt:variant>
      <vt:variant>
        <vt:i4>5</vt:i4>
      </vt:variant>
      <vt:variant>
        <vt:lpwstr/>
      </vt:variant>
      <vt:variant>
        <vt:lpwstr>_Toc36129503</vt:lpwstr>
      </vt:variant>
      <vt:variant>
        <vt:i4>1310779</vt:i4>
      </vt:variant>
      <vt:variant>
        <vt:i4>23</vt:i4>
      </vt:variant>
      <vt:variant>
        <vt:i4>0</vt:i4>
      </vt:variant>
      <vt:variant>
        <vt:i4>5</vt:i4>
      </vt:variant>
      <vt:variant>
        <vt:lpwstr/>
      </vt:variant>
      <vt:variant>
        <vt:lpwstr>_Toc36129502</vt:lpwstr>
      </vt:variant>
      <vt:variant>
        <vt:i4>1507387</vt:i4>
      </vt:variant>
      <vt:variant>
        <vt:i4>17</vt:i4>
      </vt:variant>
      <vt:variant>
        <vt:i4>0</vt:i4>
      </vt:variant>
      <vt:variant>
        <vt:i4>5</vt:i4>
      </vt:variant>
      <vt:variant>
        <vt:lpwstr/>
      </vt:variant>
      <vt:variant>
        <vt:lpwstr>_Toc36129501</vt:lpwstr>
      </vt:variant>
      <vt:variant>
        <vt:i4>1441851</vt:i4>
      </vt:variant>
      <vt:variant>
        <vt:i4>11</vt:i4>
      </vt:variant>
      <vt:variant>
        <vt:i4>0</vt:i4>
      </vt:variant>
      <vt:variant>
        <vt:i4>5</vt:i4>
      </vt:variant>
      <vt:variant>
        <vt:lpwstr/>
      </vt:variant>
      <vt:variant>
        <vt:lpwstr>_Toc36129500</vt:lpwstr>
      </vt:variant>
      <vt:variant>
        <vt:i4>1966130</vt:i4>
      </vt:variant>
      <vt:variant>
        <vt:i4>5</vt:i4>
      </vt:variant>
      <vt:variant>
        <vt:i4>0</vt:i4>
      </vt:variant>
      <vt:variant>
        <vt:i4>5</vt:i4>
      </vt:variant>
      <vt:variant>
        <vt:lpwstr/>
      </vt:variant>
      <vt:variant>
        <vt:lpwstr>_Toc36129499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BONNENFANT</dc:creator>
  <cp:lastModifiedBy>Jean-Marc ROGI</cp:lastModifiedBy>
  <cp:revision>2</cp:revision>
  <cp:lastPrinted>2006-06-29T08:55:00Z</cp:lastPrinted>
  <dcterms:created xsi:type="dcterms:W3CDTF">2020-05-07T13:30:00Z</dcterms:created>
  <dcterms:modified xsi:type="dcterms:W3CDTF">2020-05-07T13:30:00Z</dcterms:modified>
</cp:coreProperties>
</file>